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21E6" w14:textId="48433788" w:rsidR="004D2648" w:rsidRPr="00E1626C" w:rsidRDefault="009B34D0" w:rsidP="001978BE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0"/>
        </w:rPr>
      </w:pPr>
      <w:r w:rsidRPr="00E1626C">
        <w:rPr>
          <w:rFonts w:ascii="Times New Roman" w:hAnsi="Times New Roman"/>
          <w:b/>
          <w:kern w:val="36"/>
          <w:sz w:val="40"/>
        </w:rPr>
        <w:t>ИНСТРУКЦИЯ ПО НАСТРОЙКЕ УРОВНЕМЕРОВ MICROPILOT S FMR532 ДЛЯ ПРИМЕНЕНИЯ НА РЕЗЕРВУАРАХ С ПЛАВАЮЩЕЙ КРЫШЕЙ</w:t>
      </w:r>
    </w:p>
    <w:p w14:paraId="65773584" w14:textId="77777777" w:rsidR="009B34D0" w:rsidRPr="004D2648" w:rsidRDefault="009B34D0" w:rsidP="001978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294CF54D" w14:textId="77777777" w:rsidR="004D2648" w:rsidRPr="001978BE" w:rsidRDefault="004D2648" w:rsidP="001978BE">
      <w:pPr>
        <w:pStyle w:val="2"/>
      </w:pPr>
      <w:r w:rsidRPr="001978BE">
        <w:t>ИЗМЕРЕНИЕ С ПОМОЩЬЮ УРОВНЕМЕРА FMR532</w:t>
      </w:r>
    </w:p>
    <w:p w14:paraId="086B577A" w14:textId="545C5457" w:rsidR="004D2648" w:rsidRPr="004D2648" w:rsidRDefault="004D2648" w:rsidP="001978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</w:rPr>
        <w:t xml:space="preserve">Уровнемер </w:t>
      </w:r>
      <w:proofErr w:type="spellStart"/>
      <w:r w:rsidR="001978BE">
        <w:rPr>
          <w:rFonts w:ascii="Times New Roman" w:eastAsiaTheme="minorEastAsia" w:hAnsi="Times New Roman"/>
          <w:sz w:val="24"/>
          <w:lang w:val="en-US"/>
        </w:rPr>
        <w:t>Micropilot</w:t>
      </w:r>
      <w:proofErr w:type="spellEnd"/>
      <w:r w:rsidR="001978BE" w:rsidRPr="001978BE">
        <w:rPr>
          <w:rFonts w:ascii="Times New Roman" w:eastAsiaTheme="minorEastAsia" w:hAnsi="Times New Roman"/>
          <w:sz w:val="24"/>
        </w:rPr>
        <w:t xml:space="preserve"> </w:t>
      </w:r>
      <w:r w:rsidR="001978BE">
        <w:rPr>
          <w:rFonts w:ascii="Times New Roman" w:eastAsiaTheme="minorEastAsia" w:hAnsi="Times New Roman"/>
          <w:sz w:val="24"/>
          <w:lang w:val="en-US"/>
        </w:rPr>
        <w:t>S</w:t>
      </w:r>
      <w:r w:rsidR="001978BE" w:rsidRPr="001978BE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FMR532</w:t>
      </w:r>
      <w:r w:rsidR="001978BE" w:rsidRPr="001978BE">
        <w:rPr>
          <w:rFonts w:ascii="Times New Roman" w:eastAsiaTheme="minorEastAsia" w:hAnsi="Times New Roman"/>
          <w:sz w:val="24"/>
        </w:rPr>
        <w:t xml:space="preserve"> (</w:t>
      </w:r>
      <w:r w:rsidR="001978BE">
        <w:rPr>
          <w:rFonts w:ascii="Times New Roman" w:eastAsiaTheme="minorEastAsia" w:hAnsi="Times New Roman"/>
          <w:sz w:val="24"/>
        </w:rPr>
        <w:t>далее – прибор)</w:t>
      </w:r>
      <w:r>
        <w:rPr>
          <w:rFonts w:ascii="Times New Roman" w:eastAsiaTheme="minorEastAsia" w:hAnsi="Times New Roman"/>
          <w:sz w:val="24"/>
        </w:rPr>
        <w:t xml:space="preserve"> предназначен для измерения уровня в успокоительной трубе</w:t>
      </w:r>
      <w:r w:rsidR="001978BE">
        <w:rPr>
          <w:rFonts w:ascii="Times New Roman" w:eastAsiaTheme="minorEastAsia" w:hAnsi="Times New Roman"/>
          <w:sz w:val="24"/>
        </w:rPr>
        <w:t xml:space="preserve"> </w:t>
      </w:r>
      <w:r w:rsidR="006C421C">
        <w:rPr>
          <w:rFonts w:ascii="Times New Roman" w:eastAsiaTheme="minorEastAsia" w:hAnsi="Times New Roman"/>
          <w:sz w:val="24"/>
        </w:rPr>
        <w:t>(байпасе) на резервуарах</w:t>
      </w:r>
      <w:r w:rsidR="001978BE">
        <w:rPr>
          <w:rFonts w:ascii="Times New Roman" w:eastAsiaTheme="minorEastAsia" w:hAnsi="Times New Roman"/>
          <w:sz w:val="24"/>
        </w:rPr>
        <w:t xml:space="preserve"> с плавающей крышей типа </w:t>
      </w:r>
      <w:bookmarkStart w:id="0" w:name="_GoBack"/>
      <w:bookmarkEnd w:id="0"/>
      <w:r w:rsidR="001978BE">
        <w:rPr>
          <w:rFonts w:ascii="Times New Roman" w:eastAsiaTheme="minorEastAsia" w:hAnsi="Times New Roman"/>
          <w:sz w:val="24"/>
        </w:rPr>
        <w:t>РВСПК</w:t>
      </w:r>
      <w:r w:rsidR="001978BE">
        <w:rPr>
          <w:rStyle w:val="aa"/>
        </w:rPr>
        <w:annotationRef/>
      </w:r>
      <w:r>
        <w:rPr>
          <w:rFonts w:ascii="Times New Roman" w:eastAsiaTheme="minorEastAsia" w:hAnsi="Times New Roman"/>
          <w:sz w:val="24"/>
        </w:rPr>
        <w:t>.</w:t>
      </w:r>
      <w:r w:rsidR="002A5406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 xml:space="preserve">На этапе обучения прибор сохраняет значения инструментальных погрешностей в таблицу </w:t>
      </w:r>
      <w:r w:rsidR="00CB73F2">
        <w:rPr>
          <w:rFonts w:ascii="Times New Roman" w:eastAsiaTheme="minorEastAsia" w:hAnsi="Times New Roman"/>
          <w:sz w:val="24"/>
        </w:rPr>
        <w:t>коррекции индексов</w:t>
      </w:r>
      <w:r>
        <w:rPr>
          <w:rFonts w:ascii="Times New Roman" w:eastAsiaTheme="minorEastAsia" w:hAnsi="Times New Roman"/>
          <w:sz w:val="24"/>
        </w:rPr>
        <w:t xml:space="preserve"> (</w:t>
      </w:r>
      <w:r w:rsidR="001978BE">
        <w:rPr>
          <w:rFonts w:ascii="Times New Roman" w:eastAsiaTheme="minorEastAsia" w:hAnsi="Times New Roman"/>
          <w:sz w:val="24"/>
        </w:rPr>
        <w:t xml:space="preserve">далее – </w:t>
      </w:r>
      <w:r>
        <w:rPr>
          <w:rFonts w:ascii="Times New Roman" w:eastAsiaTheme="minorEastAsia" w:hAnsi="Times New Roman"/>
          <w:sz w:val="24"/>
        </w:rPr>
        <w:t>т</w:t>
      </w:r>
      <w:r w:rsidR="001978BE">
        <w:rPr>
          <w:rFonts w:ascii="Times New Roman" w:eastAsiaTheme="minorEastAsia" w:hAnsi="Times New Roman"/>
          <w:sz w:val="24"/>
        </w:rPr>
        <w:t>аблица</w:t>
      </w:r>
      <w:r>
        <w:rPr>
          <w:rFonts w:ascii="Times New Roman" w:eastAsiaTheme="minorEastAsia" w:hAnsi="Times New Roman"/>
          <w:sz w:val="24"/>
        </w:rPr>
        <w:t xml:space="preserve"> И</w:t>
      </w:r>
      <w:r w:rsidR="00803D4D" w:rsidRPr="00803D4D">
        <w:rPr>
          <w:rFonts w:ascii="Times New Roman" w:eastAsiaTheme="minorEastAsia" w:hAnsi="Times New Roman"/>
          <w:sz w:val="24"/>
        </w:rPr>
        <w:t>К</w:t>
      </w:r>
      <w:r>
        <w:rPr>
          <w:rFonts w:ascii="Times New Roman" w:eastAsiaTheme="minorEastAsia" w:hAnsi="Times New Roman"/>
          <w:sz w:val="24"/>
        </w:rPr>
        <w:t>). На результаты измерения уровня влияет форма и конструкция успокоительной трубы. В таблице И</w:t>
      </w:r>
      <w:r w:rsidR="00795E3B">
        <w:rPr>
          <w:rFonts w:ascii="Times New Roman" w:eastAsiaTheme="minorEastAsia" w:hAnsi="Times New Roman"/>
          <w:sz w:val="24"/>
        </w:rPr>
        <w:t>К</w:t>
      </w:r>
      <w:r>
        <w:rPr>
          <w:rFonts w:ascii="Times New Roman" w:eastAsiaTheme="minorEastAsia" w:hAnsi="Times New Roman"/>
          <w:sz w:val="24"/>
        </w:rPr>
        <w:t xml:space="preserve"> сохраняется набор поправочных коэффициентов, позволяющий устранить это влияние.</w:t>
      </w:r>
    </w:p>
    <w:p w14:paraId="1907A842" w14:textId="7127D621" w:rsidR="004D2648" w:rsidRPr="001978BE" w:rsidRDefault="009F6A2A" w:rsidP="001978BE">
      <w:pPr>
        <w:pStyle w:val="2"/>
      </w:pPr>
      <w:r>
        <w:t xml:space="preserve">АЛГОРИТМ АКТИВАЦИИ ТАБЛИЦЫ </w:t>
      </w:r>
      <w:r w:rsidRPr="001978BE">
        <w:t>ИНДЕКСОВ</w:t>
      </w:r>
      <w:r w:rsidR="009B34D0" w:rsidRPr="001978BE">
        <w:t xml:space="preserve">, </w:t>
      </w:r>
      <w:r w:rsidRPr="001978BE">
        <w:t>ЗАДАННЫ</w:t>
      </w:r>
      <w:r>
        <w:t>Х</w:t>
      </w:r>
      <w:r w:rsidRPr="001978BE">
        <w:t xml:space="preserve"> </w:t>
      </w:r>
      <w:r w:rsidR="004D2648" w:rsidRPr="001978BE">
        <w:t>ПО УМОЛЧАНИЮ</w:t>
      </w:r>
    </w:p>
    <w:p w14:paraId="467CBBBD" w14:textId="77777777" w:rsidR="001978BE" w:rsidRDefault="004D2648" w:rsidP="001978B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По умолчанию синхронизация прибора с таблицей </w:t>
      </w:r>
      <w:r w:rsidR="00CB73F2">
        <w:rPr>
          <w:rFonts w:ascii="Times New Roman" w:eastAsiaTheme="minorEastAsia" w:hAnsi="Times New Roman"/>
          <w:sz w:val="24"/>
        </w:rPr>
        <w:t xml:space="preserve">индексов </w:t>
      </w:r>
      <w:r>
        <w:rPr>
          <w:rFonts w:ascii="Times New Roman" w:eastAsiaTheme="minorEastAsia" w:hAnsi="Times New Roman"/>
          <w:sz w:val="24"/>
        </w:rPr>
        <w:t>выполняется в следующих ситуациях:</w:t>
      </w:r>
    </w:p>
    <w:p w14:paraId="354BF7A7" w14:textId="77777777" w:rsidR="001978BE" w:rsidRDefault="004D2648" w:rsidP="001978B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8BE">
        <w:rPr>
          <w:rFonts w:ascii="Times New Roman" w:hAnsi="Times New Roman"/>
          <w:sz w:val="24"/>
        </w:rPr>
        <w:t xml:space="preserve">При включении прибора. </w:t>
      </w:r>
    </w:p>
    <w:p w14:paraId="0DC308F8" w14:textId="739A67B8" w:rsidR="001978BE" w:rsidRDefault="004D2648" w:rsidP="001978B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8BE">
        <w:rPr>
          <w:rFonts w:ascii="Times New Roman" w:hAnsi="Times New Roman"/>
          <w:sz w:val="24"/>
        </w:rPr>
        <w:t>При в</w:t>
      </w:r>
      <w:r w:rsidR="004A6237">
        <w:rPr>
          <w:rFonts w:ascii="Times New Roman" w:hAnsi="Times New Roman"/>
          <w:sz w:val="24"/>
        </w:rPr>
        <w:t>ы</w:t>
      </w:r>
      <w:r w:rsidRPr="001978BE">
        <w:rPr>
          <w:rFonts w:ascii="Times New Roman" w:hAnsi="Times New Roman"/>
          <w:sz w:val="24"/>
        </w:rPr>
        <w:t>ключении/включении анализа фазы</w:t>
      </w:r>
      <w:r w:rsidR="004A6237">
        <w:rPr>
          <w:rFonts w:ascii="Times New Roman" w:hAnsi="Times New Roman"/>
          <w:sz w:val="24"/>
        </w:rPr>
        <w:t xml:space="preserve"> (</w:t>
      </w:r>
      <w:r w:rsidR="00A34FCD">
        <w:rPr>
          <w:rFonts w:ascii="Times New Roman" w:hAnsi="Times New Roman"/>
          <w:sz w:val="24"/>
        </w:rPr>
        <w:t xml:space="preserve">функция </w:t>
      </w:r>
      <w:r w:rsidR="004A6237">
        <w:rPr>
          <w:rFonts w:ascii="Times New Roman" w:hAnsi="Times New Roman"/>
          <w:sz w:val="24"/>
          <w:lang w:val="en-US"/>
        </w:rPr>
        <w:t>autocorrection</w:t>
      </w:r>
      <w:r w:rsidR="004A6237" w:rsidRPr="004A6237">
        <w:rPr>
          <w:rFonts w:ascii="Times New Roman" w:hAnsi="Times New Roman"/>
          <w:sz w:val="24"/>
        </w:rPr>
        <w:t xml:space="preserve"> </w:t>
      </w:r>
      <w:r w:rsidR="004A6237">
        <w:rPr>
          <w:rFonts w:ascii="Times New Roman" w:hAnsi="Times New Roman"/>
          <w:sz w:val="24"/>
          <w:lang w:val="en-US"/>
        </w:rPr>
        <w:t>on</w:t>
      </w:r>
      <w:r w:rsidR="00932317">
        <w:rPr>
          <w:rFonts w:ascii="Times New Roman" w:hAnsi="Times New Roman"/>
          <w:sz w:val="24"/>
        </w:rPr>
        <w:t>/</w:t>
      </w:r>
      <w:r w:rsidR="004A6237">
        <w:rPr>
          <w:rFonts w:ascii="Times New Roman" w:hAnsi="Times New Roman"/>
          <w:sz w:val="24"/>
          <w:lang w:val="en-US"/>
        </w:rPr>
        <w:t>off</w:t>
      </w:r>
      <w:r w:rsidR="004A6237" w:rsidRPr="004A6237">
        <w:rPr>
          <w:rFonts w:ascii="Times New Roman" w:hAnsi="Times New Roman"/>
          <w:sz w:val="24"/>
        </w:rPr>
        <w:t>)</w:t>
      </w:r>
      <w:r w:rsidRPr="001978BE">
        <w:rPr>
          <w:rFonts w:ascii="Times New Roman" w:hAnsi="Times New Roman"/>
          <w:sz w:val="24"/>
        </w:rPr>
        <w:t xml:space="preserve">. </w:t>
      </w:r>
    </w:p>
    <w:p w14:paraId="00E4E0F2" w14:textId="62337AD3" w:rsidR="001978BE" w:rsidRDefault="004D2648" w:rsidP="001978B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8BE">
        <w:rPr>
          <w:rFonts w:ascii="Times New Roman" w:hAnsi="Times New Roman"/>
          <w:sz w:val="24"/>
        </w:rPr>
        <w:t xml:space="preserve">При </w:t>
      </w:r>
      <w:r w:rsidR="004A6237">
        <w:rPr>
          <w:rFonts w:ascii="Times New Roman" w:hAnsi="Times New Roman"/>
          <w:sz w:val="24"/>
        </w:rPr>
        <w:t>изменении настроек условий процесса</w:t>
      </w:r>
      <w:r w:rsidRPr="001978BE">
        <w:rPr>
          <w:rFonts w:ascii="Times New Roman" w:hAnsi="Times New Roman"/>
          <w:sz w:val="24"/>
        </w:rPr>
        <w:t xml:space="preserve"> прибора </w:t>
      </w:r>
      <w:r w:rsidR="004A6237">
        <w:rPr>
          <w:rFonts w:ascii="Times New Roman" w:hAnsi="Times New Roman"/>
          <w:sz w:val="24"/>
        </w:rPr>
        <w:t>из</w:t>
      </w:r>
      <w:r w:rsidRPr="001978BE">
        <w:rPr>
          <w:rFonts w:ascii="Times New Roman" w:hAnsi="Times New Roman"/>
          <w:sz w:val="24"/>
        </w:rPr>
        <w:t xml:space="preserve"> реж</w:t>
      </w:r>
      <w:r w:rsidR="004A6237">
        <w:rPr>
          <w:rFonts w:ascii="Times New Roman" w:hAnsi="Times New Roman"/>
          <w:sz w:val="24"/>
        </w:rPr>
        <w:t xml:space="preserve">има "турбулентная поверхность" </w:t>
      </w:r>
      <w:r w:rsidRPr="001978BE">
        <w:rPr>
          <w:rFonts w:ascii="Times New Roman" w:hAnsi="Times New Roman"/>
          <w:sz w:val="24"/>
        </w:rPr>
        <w:t xml:space="preserve">в "стандартный" режим. </w:t>
      </w:r>
    </w:p>
    <w:p w14:paraId="4BDE24EF" w14:textId="2E62019E" w:rsidR="00AA72B9" w:rsidRPr="001978BE" w:rsidRDefault="004D2648" w:rsidP="001978B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8BE">
        <w:rPr>
          <w:rFonts w:ascii="Times New Roman" w:hAnsi="Times New Roman"/>
          <w:sz w:val="24"/>
        </w:rPr>
        <w:t>При достижении уровн</w:t>
      </w:r>
      <w:r w:rsidR="009B34D0" w:rsidRPr="001978BE">
        <w:rPr>
          <w:rFonts w:ascii="Times New Roman" w:hAnsi="Times New Roman"/>
          <w:sz w:val="24"/>
        </w:rPr>
        <w:t>я</w:t>
      </w:r>
      <w:r w:rsidRPr="001978BE">
        <w:rPr>
          <w:rFonts w:ascii="Times New Roman" w:hAnsi="Times New Roman"/>
          <w:sz w:val="24"/>
        </w:rPr>
        <w:t xml:space="preserve"> ограниченной области верхней или нижней части и выходе за эту область. Ограниченная область в верхней части составляет 2 м от фланца, а в нижней части – 1 м от уровня калибровки при пустом резервуаре. </w:t>
      </w:r>
    </w:p>
    <w:p w14:paraId="243BD00C" w14:textId="77777777" w:rsidR="004D2648" w:rsidRPr="001978BE" w:rsidRDefault="004D2648" w:rsidP="001978BE">
      <w:pPr>
        <w:pStyle w:val="2"/>
      </w:pPr>
      <w:r w:rsidRPr="00AA72B9">
        <w:t>КОНФЛИКТ С АЛГОРИТМОМ ПО УМОЛЧАНИЮ</w:t>
      </w:r>
    </w:p>
    <w:p w14:paraId="25A9336E" w14:textId="09E156F8" w:rsidR="009B34D0" w:rsidRDefault="004D2648" w:rsidP="001978B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Конфликт с алгоритмом по умолчанию возникнет, </w:t>
      </w:r>
      <w:r w:rsidR="009B34D0">
        <w:rPr>
          <w:rFonts w:ascii="Times New Roman" w:eastAsiaTheme="minorEastAsia" w:hAnsi="Times New Roman"/>
          <w:sz w:val="24"/>
        </w:rPr>
        <w:t>пока</w:t>
      </w:r>
      <w:r>
        <w:rPr>
          <w:rFonts w:ascii="Times New Roman" w:eastAsiaTheme="minorEastAsia" w:hAnsi="Times New Roman"/>
          <w:sz w:val="24"/>
        </w:rPr>
        <w:t xml:space="preserve"> </w:t>
      </w:r>
      <w:r w:rsidR="009B34D0">
        <w:rPr>
          <w:rFonts w:ascii="Times New Roman" w:eastAsiaTheme="minorEastAsia" w:hAnsi="Times New Roman"/>
          <w:sz w:val="24"/>
        </w:rPr>
        <w:t xml:space="preserve">анализ фазы не будет </w:t>
      </w:r>
      <w:r>
        <w:rPr>
          <w:rFonts w:ascii="Times New Roman" w:eastAsiaTheme="minorEastAsia" w:hAnsi="Times New Roman"/>
          <w:sz w:val="24"/>
        </w:rPr>
        <w:t xml:space="preserve">включен/выключен, но в это же время </w:t>
      </w:r>
      <w:r w:rsidR="009B34D0">
        <w:rPr>
          <w:rFonts w:ascii="Times New Roman" w:eastAsiaTheme="minorEastAsia" w:hAnsi="Times New Roman"/>
          <w:sz w:val="24"/>
        </w:rPr>
        <w:t>может происходить</w:t>
      </w:r>
      <w:r>
        <w:rPr>
          <w:rFonts w:ascii="Times New Roman" w:eastAsiaTheme="minorEastAsia" w:hAnsi="Times New Roman"/>
          <w:sz w:val="24"/>
        </w:rPr>
        <w:t xml:space="preserve"> случайный скачок фазы. В подобной ситуации прибор создаст смещение приблизительно на 24 мм в одном или другом направлении и не будет повторно синхронизироваться с таблицей </w:t>
      </w:r>
      <w:r w:rsidR="001978BE">
        <w:rPr>
          <w:rFonts w:ascii="Times New Roman" w:eastAsiaTheme="minorEastAsia" w:hAnsi="Times New Roman"/>
          <w:sz w:val="24"/>
        </w:rPr>
        <w:t>ИК</w:t>
      </w:r>
      <w:r w:rsidR="004764E8">
        <w:rPr>
          <w:rFonts w:ascii="Times New Roman" w:eastAsiaTheme="minorEastAsia" w:hAnsi="Times New Roman"/>
          <w:sz w:val="24"/>
        </w:rPr>
        <w:t>.</w:t>
      </w:r>
      <w:r w:rsidR="002C6DFD">
        <w:rPr>
          <w:rFonts w:ascii="Times New Roman" w:eastAsiaTheme="minorEastAsia" w:hAnsi="Times New Roman"/>
          <w:sz w:val="24"/>
        </w:rPr>
        <w:t xml:space="preserve"> Смещение в</w:t>
      </w:r>
      <w:r>
        <w:rPr>
          <w:rFonts w:ascii="Times New Roman" w:eastAsiaTheme="minorEastAsia" w:hAnsi="Times New Roman"/>
          <w:sz w:val="24"/>
        </w:rPr>
        <w:t xml:space="preserve"> 24 мм сохранится до момента повторной синхронизации прибора с </w:t>
      </w:r>
      <w:r w:rsidR="009B34D0">
        <w:rPr>
          <w:rFonts w:ascii="Times New Roman" w:eastAsiaTheme="minorEastAsia" w:hAnsi="Times New Roman"/>
          <w:sz w:val="24"/>
        </w:rPr>
        <w:t xml:space="preserve">коррекции индексов </w:t>
      </w:r>
      <w:r>
        <w:rPr>
          <w:rFonts w:ascii="Times New Roman" w:eastAsiaTheme="minorEastAsia" w:hAnsi="Times New Roman"/>
          <w:sz w:val="24"/>
        </w:rPr>
        <w:t xml:space="preserve">и коррекции положения фазы. </w:t>
      </w:r>
    </w:p>
    <w:p w14:paraId="6726B8FB" w14:textId="34EA8FE3" w:rsidR="004D2648" w:rsidRPr="004D2648" w:rsidRDefault="004D2648" w:rsidP="001978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</w:rPr>
        <w:t xml:space="preserve">Причиной случайного скачка фазы может стать сварной шов, зазор между двумя фланцами или любое другое препятствие в успокоительной трубе, вызывающее переход прибора в другое положение фазы. Такие препятствия создают частоты, и эти частоты могут создавать помехи для сигнала уровня. Чтобы избежать этой проблемы, изучите формальные рекомендации </w:t>
      </w:r>
      <w:r w:rsidR="00177140">
        <w:rPr>
          <w:rFonts w:ascii="Times New Roman" w:eastAsiaTheme="minorEastAsia" w:hAnsi="Times New Roman"/>
          <w:sz w:val="24"/>
          <w:lang w:val="en-US"/>
        </w:rPr>
        <w:t>Endress</w:t>
      </w:r>
      <w:r>
        <w:rPr>
          <w:rFonts w:ascii="Times New Roman" w:eastAsiaTheme="minorEastAsia" w:hAnsi="Times New Roman"/>
          <w:sz w:val="24"/>
        </w:rPr>
        <w:t>+</w:t>
      </w:r>
      <w:r w:rsidR="00177140">
        <w:rPr>
          <w:rFonts w:ascii="Times New Roman" w:eastAsiaTheme="minorEastAsia" w:hAnsi="Times New Roman"/>
          <w:sz w:val="24"/>
          <w:lang w:val="en-US"/>
        </w:rPr>
        <w:t>Hauser</w:t>
      </w:r>
      <w:r w:rsidR="00D4050A" w:rsidRPr="00D4050A">
        <w:rPr>
          <w:rFonts w:ascii="Times New Roman" w:eastAsiaTheme="minorEastAsia" w:hAnsi="Times New Roman"/>
          <w:sz w:val="24"/>
        </w:rPr>
        <w:t xml:space="preserve"> </w:t>
      </w:r>
      <w:r w:rsidR="00D4050A">
        <w:rPr>
          <w:rFonts w:ascii="Times New Roman" w:eastAsiaTheme="minorEastAsia" w:hAnsi="Times New Roman"/>
          <w:sz w:val="24"/>
        </w:rPr>
        <w:t>(руководство по монтажу)</w:t>
      </w:r>
      <w:r>
        <w:rPr>
          <w:rFonts w:ascii="Times New Roman" w:eastAsiaTheme="minorEastAsia" w:hAnsi="Times New Roman"/>
          <w:sz w:val="24"/>
        </w:rPr>
        <w:t>, касающиеся конструкции успокоительной трубы, а также предельных значений зазоров, сварных швов и размеров отверстий. Несоблюдение этих ограничений может привести к случайному скачку фазы. Без подобных воздействий прибор будет функционировать правильно согласно алгоритму, заданному по умолчанию.</w:t>
      </w:r>
    </w:p>
    <w:p w14:paraId="539373F6" w14:textId="77777777" w:rsidR="004D2648" w:rsidRPr="001978BE" w:rsidRDefault="004D2648" w:rsidP="001978BE">
      <w:pPr>
        <w:pStyle w:val="2"/>
      </w:pPr>
      <w:r w:rsidRPr="001978BE">
        <w:lastRenderedPageBreak/>
        <w:t>РАЗРЕШЕНИЕ КОНФЛИКТА С АЛГОРИТМОМ ПО УМОЛЧАНИЮ В СЛУЧАЕ ЕГО ВОЗНИКНОВЕНИЯ</w:t>
      </w:r>
    </w:p>
    <w:p w14:paraId="5AD48B18" w14:textId="39814B3F" w:rsidR="00910562" w:rsidRDefault="004D2648" w:rsidP="001978B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Если произошел случайный скачок фазы и прибор не синхронизировался с таблицей </w:t>
      </w:r>
      <w:r w:rsidR="001978BE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>, можно активировать функцию непрерывной синхронизации с таблицей И</w:t>
      </w:r>
      <w:r w:rsidR="00AA72B9">
        <w:rPr>
          <w:rFonts w:ascii="Times New Roman" w:eastAsiaTheme="minorEastAsia" w:hAnsi="Times New Roman"/>
          <w:sz w:val="24"/>
        </w:rPr>
        <w:t>К</w:t>
      </w:r>
      <w:r>
        <w:rPr>
          <w:rFonts w:ascii="Times New Roman" w:eastAsiaTheme="minorEastAsia" w:hAnsi="Times New Roman"/>
          <w:sz w:val="24"/>
        </w:rPr>
        <w:t xml:space="preserve">. Однако перед включением этой функции следует убедиться в том, что таблица </w:t>
      </w:r>
      <w:r w:rsidR="001978BE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 xml:space="preserve"> не содержит ошибок. Ошибки могут возникнуть в том случае, если успокоительная труба была создана с нарушением рекомендаций</w:t>
      </w:r>
      <w:r w:rsidR="001978BE">
        <w:rPr>
          <w:rFonts w:ascii="Times New Roman" w:eastAsiaTheme="minorEastAsia" w:hAnsi="Times New Roman"/>
          <w:sz w:val="24"/>
        </w:rPr>
        <w:t xml:space="preserve"> изготовителя</w:t>
      </w:r>
      <w:r>
        <w:rPr>
          <w:rFonts w:ascii="Times New Roman" w:eastAsiaTheme="minorEastAsia" w:hAnsi="Times New Roman"/>
          <w:sz w:val="24"/>
        </w:rPr>
        <w:t xml:space="preserve"> или турбулентность жидкости на этапе обучения</w:t>
      </w:r>
      <w:r w:rsidR="001978BE">
        <w:rPr>
          <w:rFonts w:ascii="Times New Roman" w:eastAsiaTheme="minorEastAsia" w:hAnsi="Times New Roman"/>
          <w:sz w:val="24"/>
        </w:rPr>
        <w:t xml:space="preserve"> прибора</w:t>
      </w:r>
      <w:r>
        <w:rPr>
          <w:rFonts w:ascii="Times New Roman" w:eastAsiaTheme="minorEastAsia" w:hAnsi="Times New Roman"/>
          <w:sz w:val="24"/>
        </w:rPr>
        <w:t xml:space="preserve"> оказалась слишком большой. Поэтому рекомендуется обратиться к специалисту </w:t>
      </w:r>
      <w:r w:rsidR="00E1626C">
        <w:rPr>
          <w:rFonts w:ascii="Times New Roman" w:eastAsiaTheme="minorEastAsia" w:hAnsi="Times New Roman"/>
          <w:sz w:val="24"/>
        </w:rPr>
        <w:t xml:space="preserve">компании </w:t>
      </w:r>
      <w:r w:rsidR="00177140">
        <w:rPr>
          <w:rFonts w:ascii="Times New Roman" w:eastAsiaTheme="minorEastAsia" w:hAnsi="Times New Roman"/>
          <w:sz w:val="24"/>
          <w:lang w:val="en-US"/>
        </w:rPr>
        <w:t>E</w:t>
      </w:r>
      <w:r w:rsidR="00E1626C">
        <w:rPr>
          <w:rFonts w:ascii="Times New Roman" w:eastAsiaTheme="minorEastAsia" w:hAnsi="Times New Roman"/>
          <w:sz w:val="24"/>
          <w:lang w:val="en-US"/>
        </w:rPr>
        <w:t>nd</w:t>
      </w:r>
      <w:r w:rsidR="00177140">
        <w:rPr>
          <w:rFonts w:ascii="Times New Roman" w:eastAsiaTheme="minorEastAsia" w:hAnsi="Times New Roman"/>
          <w:sz w:val="24"/>
          <w:lang w:val="en-US"/>
        </w:rPr>
        <w:t>r</w:t>
      </w:r>
      <w:r w:rsidR="00E1626C">
        <w:rPr>
          <w:rFonts w:ascii="Times New Roman" w:eastAsiaTheme="minorEastAsia" w:hAnsi="Times New Roman"/>
          <w:sz w:val="24"/>
          <w:lang w:val="en-US"/>
        </w:rPr>
        <w:t>ess</w:t>
      </w:r>
      <w:r w:rsidR="00E1626C" w:rsidRPr="00E1626C">
        <w:rPr>
          <w:rFonts w:ascii="Times New Roman" w:eastAsiaTheme="minorEastAsia" w:hAnsi="Times New Roman"/>
          <w:sz w:val="24"/>
        </w:rPr>
        <w:t>+</w:t>
      </w:r>
      <w:r w:rsidR="00E1626C">
        <w:rPr>
          <w:rFonts w:ascii="Times New Roman" w:eastAsiaTheme="minorEastAsia" w:hAnsi="Times New Roman"/>
          <w:sz w:val="24"/>
          <w:lang w:val="en-US"/>
        </w:rPr>
        <w:t>Hauser</w:t>
      </w:r>
      <w:r w:rsidR="00E1626C" w:rsidRPr="00E1626C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и выяснить, подходит ли т</w:t>
      </w:r>
      <w:r w:rsidR="00E1626C">
        <w:rPr>
          <w:rFonts w:ascii="Times New Roman" w:eastAsiaTheme="minorEastAsia" w:hAnsi="Times New Roman"/>
          <w:sz w:val="24"/>
        </w:rPr>
        <w:t>аблица ИК</w:t>
      </w:r>
      <w:r>
        <w:rPr>
          <w:rFonts w:ascii="Times New Roman" w:eastAsiaTheme="minorEastAsia" w:hAnsi="Times New Roman"/>
          <w:sz w:val="24"/>
        </w:rPr>
        <w:t xml:space="preserve"> для алгоритма с использован</w:t>
      </w:r>
      <w:r w:rsidR="00E1626C">
        <w:rPr>
          <w:rFonts w:ascii="Times New Roman" w:eastAsiaTheme="minorEastAsia" w:hAnsi="Times New Roman"/>
          <w:sz w:val="24"/>
        </w:rPr>
        <w:t>ием непрерывной синхронизации.</w:t>
      </w:r>
      <w:r w:rsidR="007A2112">
        <w:rPr>
          <w:rFonts w:ascii="Times New Roman" w:eastAsiaTheme="minorEastAsia" w:hAnsi="Times New Roman"/>
          <w:sz w:val="24"/>
        </w:rPr>
        <w:t xml:space="preserve"> </w:t>
      </w:r>
    </w:p>
    <w:p w14:paraId="26E8F2AF" w14:textId="256B5064" w:rsidR="004D2648" w:rsidRPr="00910562" w:rsidRDefault="00177140" w:rsidP="001978B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Примечание</w:t>
      </w:r>
      <w:r w:rsidR="004D2648">
        <w:rPr>
          <w:rFonts w:ascii="Times New Roman" w:eastAsiaTheme="minorEastAsia" w:hAnsi="Times New Roman"/>
          <w:sz w:val="24"/>
        </w:rPr>
        <w:t xml:space="preserve">: </w:t>
      </w:r>
      <w:r w:rsidR="00E1626C">
        <w:rPr>
          <w:rFonts w:ascii="Times New Roman" w:eastAsiaTheme="minorEastAsia" w:hAnsi="Times New Roman"/>
          <w:sz w:val="24"/>
        </w:rPr>
        <w:t xml:space="preserve">Накопленный </w:t>
      </w:r>
      <w:r w:rsidR="004D2648">
        <w:rPr>
          <w:rFonts w:ascii="Times New Roman" w:eastAsiaTheme="minorEastAsia" w:hAnsi="Times New Roman"/>
          <w:sz w:val="24"/>
        </w:rPr>
        <w:t xml:space="preserve">опыт показывает, что этап обучения для создания таблицы </w:t>
      </w:r>
      <w:r w:rsidR="001978BE">
        <w:rPr>
          <w:rFonts w:ascii="Times New Roman" w:eastAsiaTheme="minorEastAsia" w:hAnsi="Times New Roman"/>
          <w:sz w:val="24"/>
        </w:rPr>
        <w:t>ИК</w:t>
      </w:r>
      <w:r w:rsidR="00910562">
        <w:rPr>
          <w:rFonts w:ascii="Times New Roman" w:eastAsiaTheme="minorEastAsia" w:hAnsi="Times New Roman"/>
          <w:sz w:val="24"/>
        </w:rPr>
        <w:t xml:space="preserve"> </w:t>
      </w:r>
      <w:r w:rsidR="001978BE">
        <w:rPr>
          <w:rFonts w:ascii="Times New Roman" w:eastAsiaTheme="minorEastAsia" w:hAnsi="Times New Roman"/>
          <w:sz w:val="24"/>
        </w:rPr>
        <w:t>рекомендуется</w:t>
      </w:r>
      <w:r w:rsidR="004D2648">
        <w:rPr>
          <w:rFonts w:ascii="Times New Roman" w:eastAsiaTheme="minorEastAsia" w:hAnsi="Times New Roman"/>
          <w:sz w:val="24"/>
        </w:rPr>
        <w:t xml:space="preserve"> начинать с заполненного резервуара. Процесс опустошения резервуара часто проходит более плавно по сравнению с процессом его заполнения.</w:t>
      </w:r>
    </w:p>
    <w:p w14:paraId="51B2EAAE" w14:textId="77777777" w:rsidR="004D2648" w:rsidRPr="004D2648" w:rsidRDefault="004D2648" w:rsidP="001978BE">
      <w:pPr>
        <w:pStyle w:val="1"/>
        <w:jc w:val="center"/>
        <w:rPr>
          <w:rFonts w:eastAsia="Times New Roman"/>
        </w:rPr>
      </w:pPr>
      <w:r>
        <w:t>ПОСЛЕДОВАТЕЛЬНОСТЬ ДЕЙСТВИЙ</w:t>
      </w:r>
    </w:p>
    <w:p w14:paraId="57E1FD83" w14:textId="77777777" w:rsidR="004D2648" w:rsidRPr="001978BE" w:rsidRDefault="004D2648" w:rsidP="001978BE">
      <w:pPr>
        <w:pStyle w:val="2"/>
      </w:pPr>
      <w:r>
        <w:t>ЗАПУСК ЭТАПА ОБУЧЕНИЯ И ЧТЕНИЕ ТАБЛИЦЫ И</w:t>
      </w:r>
      <w:r w:rsidR="00910562">
        <w:t>К</w:t>
      </w:r>
    </w:p>
    <w:p w14:paraId="4D549EE5" w14:textId="77777777" w:rsidR="00D20A51" w:rsidRDefault="00D20A51" w:rsidP="00B048E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Первоначально необходимо настроить прибор используя меню </w:t>
      </w:r>
      <w:r>
        <w:rPr>
          <w:rFonts w:ascii="Times New Roman" w:eastAsiaTheme="minorEastAsia" w:hAnsi="Times New Roman"/>
          <w:sz w:val="24"/>
          <w:lang w:val="en-US"/>
        </w:rPr>
        <w:t>Basic</w:t>
      </w:r>
      <w:r w:rsidRPr="00D20A51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  <w:lang w:val="en-US"/>
        </w:rPr>
        <w:t>Setup</w:t>
      </w:r>
      <w:r w:rsidRPr="00D20A51">
        <w:rPr>
          <w:rFonts w:ascii="Times New Roman" w:eastAsiaTheme="minorEastAsia" w:hAnsi="Times New Roman"/>
          <w:sz w:val="24"/>
        </w:rPr>
        <w:t xml:space="preserve"> (</w:t>
      </w:r>
      <w:r>
        <w:rPr>
          <w:rFonts w:ascii="Times New Roman" w:eastAsiaTheme="minorEastAsia" w:hAnsi="Times New Roman"/>
          <w:sz w:val="24"/>
        </w:rPr>
        <w:t>базовая настройка), задать диапазон измерений, записать карту подавления ложных эхо-сигналов (</w:t>
      </w:r>
      <w:r>
        <w:rPr>
          <w:rFonts w:ascii="Times New Roman" w:eastAsiaTheme="minorEastAsia" w:hAnsi="Times New Roman"/>
          <w:sz w:val="24"/>
          <w:lang w:val="en-US"/>
        </w:rPr>
        <w:t>mapping</w:t>
      </w:r>
      <w:r w:rsidRPr="00D20A51">
        <w:rPr>
          <w:rFonts w:ascii="Times New Roman" w:eastAsiaTheme="minorEastAsia" w:hAnsi="Times New Roman"/>
          <w:sz w:val="24"/>
        </w:rPr>
        <w:t xml:space="preserve">) </w:t>
      </w:r>
      <w:r>
        <w:rPr>
          <w:rFonts w:ascii="Times New Roman" w:eastAsiaTheme="minorEastAsia" w:hAnsi="Times New Roman"/>
          <w:sz w:val="24"/>
        </w:rPr>
        <w:t>и осуществить сброс Истории (</w:t>
      </w:r>
      <w:r>
        <w:rPr>
          <w:rFonts w:ascii="Times New Roman" w:eastAsiaTheme="minorEastAsia" w:hAnsi="Times New Roman"/>
          <w:sz w:val="24"/>
          <w:lang w:val="en-US"/>
        </w:rPr>
        <w:t>History</w:t>
      </w:r>
      <w:r w:rsidRPr="00D20A51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  <w:lang w:val="en-US"/>
        </w:rPr>
        <w:t>Reset</w:t>
      </w:r>
      <w:r w:rsidRPr="00D20A51">
        <w:rPr>
          <w:rFonts w:ascii="Times New Roman" w:eastAsiaTheme="minorEastAsia" w:hAnsi="Times New Roman"/>
          <w:sz w:val="24"/>
        </w:rPr>
        <w:t xml:space="preserve">). </w:t>
      </w:r>
    </w:p>
    <w:p w14:paraId="13C75E70" w14:textId="242A3F1B" w:rsidR="00466E07" w:rsidRDefault="004D2648" w:rsidP="00B048E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Запустите </w:t>
      </w:r>
      <w:r w:rsidR="001978BE">
        <w:rPr>
          <w:rFonts w:ascii="Times New Roman" w:eastAsiaTheme="minorEastAsia" w:hAnsi="Times New Roman"/>
          <w:sz w:val="24"/>
        </w:rPr>
        <w:t xml:space="preserve">на приборе </w:t>
      </w:r>
      <w:r>
        <w:rPr>
          <w:rFonts w:ascii="Times New Roman" w:eastAsiaTheme="minorEastAsia" w:hAnsi="Times New Roman"/>
          <w:sz w:val="24"/>
        </w:rPr>
        <w:t>этап обучения (</w:t>
      </w:r>
      <w:r w:rsidR="00D04648">
        <w:rPr>
          <w:rFonts w:ascii="Times New Roman" w:eastAsiaTheme="minorEastAsia" w:hAnsi="Times New Roman"/>
          <w:sz w:val="24"/>
        </w:rPr>
        <w:t xml:space="preserve">начинается сразу после </w:t>
      </w:r>
      <w:r>
        <w:rPr>
          <w:rFonts w:ascii="Times New Roman" w:eastAsiaTheme="minorEastAsia" w:hAnsi="Times New Roman"/>
          <w:sz w:val="24"/>
        </w:rPr>
        <w:t>сброс</w:t>
      </w:r>
      <w:r w:rsidR="00D04648">
        <w:rPr>
          <w:rFonts w:ascii="Times New Roman" w:eastAsiaTheme="minorEastAsia" w:hAnsi="Times New Roman"/>
          <w:sz w:val="24"/>
        </w:rPr>
        <w:t>а</w:t>
      </w:r>
      <w:r>
        <w:rPr>
          <w:rFonts w:ascii="Times New Roman" w:eastAsiaTheme="minorEastAsia" w:hAnsi="Times New Roman"/>
          <w:sz w:val="24"/>
        </w:rPr>
        <w:t xml:space="preserve"> истории) при заполненном резервуаре. После полного опустошения резервуара подключите ноутбук с устройством </w:t>
      </w:r>
      <w:proofErr w:type="spellStart"/>
      <w:r>
        <w:rPr>
          <w:rFonts w:ascii="Times New Roman" w:eastAsiaTheme="minorEastAsia" w:hAnsi="Times New Roman"/>
          <w:sz w:val="24"/>
        </w:rPr>
        <w:t>Commubox</w:t>
      </w:r>
      <w:proofErr w:type="spellEnd"/>
      <w:r>
        <w:rPr>
          <w:rFonts w:ascii="Times New Roman" w:eastAsiaTheme="minorEastAsia" w:hAnsi="Times New Roman"/>
          <w:sz w:val="24"/>
        </w:rPr>
        <w:t xml:space="preserve"> FXA</w:t>
      </w:r>
      <w:r w:rsidR="00177140">
        <w:rPr>
          <w:rFonts w:ascii="Times New Roman" w:eastAsiaTheme="minorEastAsia" w:hAnsi="Times New Roman"/>
          <w:sz w:val="24"/>
        </w:rPr>
        <w:t xml:space="preserve">193 с </w:t>
      </w:r>
      <w:proofErr w:type="spellStart"/>
      <w:r w:rsidR="00177140">
        <w:rPr>
          <w:rFonts w:ascii="Times New Roman" w:eastAsiaTheme="minorEastAsia" w:hAnsi="Times New Roman"/>
          <w:sz w:val="24"/>
          <w:lang w:val="en-US"/>
        </w:rPr>
        <w:t>ToF</w:t>
      </w:r>
      <w:proofErr w:type="spellEnd"/>
      <w:r w:rsidR="00177140">
        <w:rPr>
          <w:rFonts w:ascii="Times New Roman" w:eastAsiaTheme="minorEastAsia" w:hAnsi="Times New Roman"/>
          <w:sz w:val="24"/>
        </w:rPr>
        <w:t>-адаптером</w:t>
      </w:r>
      <w:r>
        <w:rPr>
          <w:rFonts w:ascii="Times New Roman" w:eastAsiaTheme="minorEastAsia" w:hAnsi="Times New Roman"/>
          <w:sz w:val="24"/>
        </w:rPr>
        <w:t xml:space="preserve"> к разъему второго служебного порта</w:t>
      </w:r>
      <w:r w:rsidR="00B048EE">
        <w:rPr>
          <w:rFonts w:ascii="Times New Roman" w:eastAsiaTheme="minorEastAsia" w:hAnsi="Times New Roman"/>
          <w:sz w:val="24"/>
        </w:rPr>
        <w:t xml:space="preserve"> (</w:t>
      </w:r>
      <w:r w:rsidR="00123AF4">
        <w:rPr>
          <w:rFonts w:ascii="Times New Roman" w:eastAsiaTheme="minorEastAsia" w:hAnsi="Times New Roman"/>
          <w:sz w:val="24"/>
        </w:rPr>
        <w:t>сервис разъем</w:t>
      </w:r>
      <w:r w:rsidR="00694AA3" w:rsidRPr="00694AA3">
        <w:rPr>
          <w:rFonts w:ascii="Times New Roman" w:eastAsiaTheme="minorEastAsia" w:hAnsi="Times New Roman"/>
          <w:sz w:val="24"/>
        </w:rPr>
        <w:t xml:space="preserve"> </w:t>
      </w:r>
      <w:r w:rsidR="00694AA3">
        <w:rPr>
          <w:rFonts w:ascii="Times New Roman" w:eastAsiaTheme="minorEastAsia" w:hAnsi="Times New Roman"/>
          <w:sz w:val="24"/>
        </w:rPr>
        <w:t xml:space="preserve">см. </w:t>
      </w:r>
      <w:r w:rsidR="00D4050A">
        <w:rPr>
          <w:rFonts w:ascii="Times New Roman" w:eastAsiaTheme="minorEastAsia" w:hAnsi="Times New Roman"/>
          <w:sz w:val="24"/>
        </w:rPr>
        <w:t>Рис</w:t>
      </w:r>
      <w:r w:rsidR="00694AA3">
        <w:rPr>
          <w:rFonts w:ascii="Times New Roman" w:eastAsiaTheme="minorEastAsia" w:hAnsi="Times New Roman"/>
          <w:sz w:val="24"/>
        </w:rPr>
        <w:t>.1</w:t>
      </w:r>
      <w:r w:rsidR="00B048EE">
        <w:rPr>
          <w:rFonts w:ascii="Times New Roman" w:eastAsiaTheme="minorEastAsia" w:hAnsi="Times New Roman"/>
          <w:sz w:val="24"/>
        </w:rPr>
        <w:t>)</w:t>
      </w:r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Micropilot</w:t>
      </w:r>
      <w:proofErr w:type="spellEnd"/>
      <w:r>
        <w:rPr>
          <w:rFonts w:ascii="Times New Roman" w:eastAsiaTheme="minorEastAsia" w:hAnsi="Times New Roman"/>
          <w:sz w:val="24"/>
        </w:rPr>
        <w:t xml:space="preserve"> S FM</w:t>
      </w:r>
      <w:r w:rsidR="00466E07">
        <w:rPr>
          <w:rFonts w:ascii="Times New Roman" w:eastAsiaTheme="minorEastAsia" w:hAnsi="Times New Roman"/>
          <w:sz w:val="24"/>
        </w:rPr>
        <w:t xml:space="preserve">R532 и выполните </w:t>
      </w:r>
      <w:r w:rsidR="00123AF4">
        <w:rPr>
          <w:rFonts w:ascii="Times New Roman" w:eastAsiaTheme="minorEastAsia" w:hAnsi="Times New Roman"/>
          <w:sz w:val="24"/>
        </w:rPr>
        <w:t>с</w:t>
      </w:r>
      <w:r w:rsidR="00466E07">
        <w:rPr>
          <w:rFonts w:ascii="Times New Roman" w:eastAsiaTheme="minorEastAsia" w:hAnsi="Times New Roman"/>
          <w:sz w:val="24"/>
        </w:rPr>
        <w:t>ч</w:t>
      </w:r>
      <w:r w:rsidR="00123AF4">
        <w:rPr>
          <w:rFonts w:ascii="Times New Roman" w:eastAsiaTheme="minorEastAsia" w:hAnsi="Times New Roman"/>
          <w:sz w:val="24"/>
        </w:rPr>
        <w:t>и</w:t>
      </w:r>
      <w:r w:rsidR="00466E07">
        <w:rPr>
          <w:rFonts w:ascii="Times New Roman" w:eastAsiaTheme="minorEastAsia" w:hAnsi="Times New Roman"/>
          <w:sz w:val="24"/>
        </w:rPr>
        <w:t>т</w:t>
      </w:r>
      <w:r w:rsidR="00123AF4">
        <w:rPr>
          <w:rFonts w:ascii="Times New Roman" w:eastAsiaTheme="minorEastAsia" w:hAnsi="Times New Roman"/>
          <w:sz w:val="24"/>
        </w:rPr>
        <w:t>ыва</w:t>
      </w:r>
      <w:r w:rsidR="00466E07">
        <w:rPr>
          <w:rFonts w:ascii="Times New Roman" w:eastAsiaTheme="minorEastAsia" w:hAnsi="Times New Roman"/>
          <w:sz w:val="24"/>
        </w:rPr>
        <w:t xml:space="preserve">ние таблицы </w:t>
      </w:r>
      <w:r w:rsidR="00B048EE" w:rsidRPr="00B048EE">
        <w:rPr>
          <w:rFonts w:ascii="Times New Roman" w:eastAsiaTheme="minorEastAsia" w:hAnsi="Times New Roman"/>
          <w:sz w:val="24"/>
        </w:rPr>
        <w:t>ИК</w:t>
      </w:r>
      <w:r w:rsidR="00910562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 xml:space="preserve">с помощью ПО </w:t>
      </w:r>
      <w:proofErr w:type="spellStart"/>
      <w:r>
        <w:rPr>
          <w:rFonts w:ascii="Times New Roman" w:eastAsiaTheme="minorEastAsia" w:hAnsi="Times New Roman"/>
          <w:sz w:val="24"/>
        </w:rPr>
        <w:t>Index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Tool</w:t>
      </w:r>
      <w:proofErr w:type="spellEnd"/>
      <w:r w:rsidR="009A16A5">
        <w:rPr>
          <w:rFonts w:ascii="Times New Roman" w:eastAsiaTheme="minorEastAsia" w:hAnsi="Times New Roman"/>
          <w:sz w:val="24"/>
        </w:rPr>
        <w:t xml:space="preserve"> </w:t>
      </w:r>
      <w:r w:rsidR="009A16A5">
        <w:rPr>
          <w:rFonts w:ascii="Times New Roman" w:eastAsiaTheme="minorEastAsia" w:hAnsi="Times New Roman"/>
          <w:sz w:val="24"/>
          <w:lang w:val="en-US"/>
        </w:rPr>
        <w:t>V</w:t>
      </w:r>
      <w:r w:rsidR="009A16A5" w:rsidRPr="009A16A5">
        <w:rPr>
          <w:rFonts w:ascii="Times New Roman" w:eastAsiaTheme="minorEastAsia" w:hAnsi="Times New Roman"/>
          <w:sz w:val="24"/>
        </w:rPr>
        <w:t>2.0 (</w:t>
      </w:r>
      <w:r w:rsidR="000433A7">
        <w:rPr>
          <w:rFonts w:ascii="Times New Roman" w:eastAsiaTheme="minorEastAsia" w:hAnsi="Times New Roman"/>
          <w:sz w:val="24"/>
        </w:rPr>
        <w:t>предоставляется по запросу</w:t>
      </w:r>
      <w:r w:rsidR="009A16A5" w:rsidRPr="009A16A5">
        <w:rPr>
          <w:rFonts w:ascii="Times New Roman" w:eastAsiaTheme="minorEastAsia" w:hAnsi="Times New Roman"/>
          <w:sz w:val="24"/>
        </w:rPr>
        <w:t>)</w:t>
      </w:r>
      <w:r>
        <w:rPr>
          <w:rFonts w:ascii="Times New Roman" w:eastAsiaTheme="minorEastAsia" w:hAnsi="Times New Roman"/>
          <w:sz w:val="24"/>
        </w:rPr>
        <w:t>.</w:t>
      </w:r>
    </w:p>
    <w:p w14:paraId="627EABFA" w14:textId="13CC30B4" w:rsidR="00DE2436" w:rsidRDefault="004D2648" w:rsidP="00B048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0869EC"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06024532" wp14:editId="389CF0EF">
            <wp:extent cx="5369560" cy="3157855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4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63E9C4A" w14:textId="464763E3" w:rsidR="00694AA3" w:rsidRDefault="00694AA3" w:rsidP="00B048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Рис.1</w:t>
      </w:r>
    </w:p>
    <w:p w14:paraId="3BCFCF4F" w14:textId="77777777" w:rsidR="00694AA3" w:rsidRDefault="00694AA3" w:rsidP="00B048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09885FD" w14:textId="7D6569A1" w:rsidR="00910562" w:rsidRDefault="004D2648" w:rsidP="00694AA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lastRenderedPageBreak/>
        <w:t xml:space="preserve">Откройте интерфейс </w:t>
      </w:r>
      <w:proofErr w:type="spellStart"/>
      <w:r>
        <w:rPr>
          <w:rFonts w:ascii="Times New Roman" w:eastAsiaTheme="minorEastAsia" w:hAnsi="Times New Roman"/>
          <w:sz w:val="24"/>
        </w:rPr>
        <w:t>Index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Tool</w:t>
      </w:r>
      <w:proofErr w:type="spellEnd"/>
      <w:r>
        <w:rPr>
          <w:rFonts w:ascii="Times New Roman" w:eastAsiaTheme="minorEastAsia" w:hAnsi="Times New Roman"/>
          <w:sz w:val="24"/>
        </w:rPr>
        <w:t xml:space="preserve"> V2.0</w:t>
      </w:r>
      <w:r w:rsidR="00FC53D7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для соответствующего COM-порта</w:t>
      </w:r>
      <w:r w:rsidR="00E1626C">
        <w:rPr>
          <w:rFonts w:ascii="Times New Roman" w:eastAsiaTheme="minorEastAsia" w:hAnsi="Times New Roman"/>
          <w:sz w:val="24"/>
        </w:rPr>
        <w:t xml:space="preserve"> (проверить</w:t>
      </w:r>
      <w:r w:rsidR="00E1626C" w:rsidRPr="00E1626C">
        <w:rPr>
          <w:rFonts w:ascii="Times New Roman" w:eastAsiaTheme="minorEastAsia" w:hAnsi="Times New Roman"/>
          <w:sz w:val="24"/>
        </w:rPr>
        <w:t xml:space="preserve"> </w:t>
      </w:r>
      <w:r w:rsidR="00E1626C">
        <w:rPr>
          <w:rFonts w:ascii="Times New Roman" w:eastAsiaTheme="minorEastAsia" w:hAnsi="Times New Roman"/>
          <w:sz w:val="24"/>
        </w:rPr>
        <w:t xml:space="preserve">номер СОМ порта, куда подключен сервисный модем, в Диспетчере задач </w:t>
      </w:r>
      <w:r w:rsidR="00E1626C">
        <w:rPr>
          <w:rFonts w:ascii="Times New Roman" w:eastAsiaTheme="minorEastAsia" w:hAnsi="Times New Roman"/>
          <w:sz w:val="24"/>
          <w:lang w:val="en-US"/>
        </w:rPr>
        <w:t>Windows</w:t>
      </w:r>
      <w:r w:rsidR="00E1626C">
        <w:rPr>
          <w:rFonts w:ascii="Times New Roman" w:eastAsiaTheme="minorEastAsia" w:hAnsi="Times New Roman"/>
          <w:sz w:val="24"/>
        </w:rPr>
        <w:t>)</w:t>
      </w:r>
      <w:r w:rsidR="002C6DFD" w:rsidRPr="002C6DFD">
        <w:rPr>
          <w:rFonts w:ascii="Times New Roman" w:eastAsiaTheme="minorEastAsia" w:hAnsi="Times New Roman"/>
          <w:sz w:val="24"/>
        </w:rPr>
        <w:t xml:space="preserve"> </w:t>
      </w:r>
      <w:r w:rsidR="002C6DFD">
        <w:rPr>
          <w:rFonts w:ascii="Times New Roman" w:eastAsiaTheme="minorEastAsia" w:hAnsi="Times New Roman"/>
          <w:sz w:val="24"/>
        </w:rPr>
        <w:t>(см. Рис.2)</w:t>
      </w:r>
      <w:r w:rsidR="002C6DFD">
        <w:rPr>
          <w:rStyle w:val="aa"/>
        </w:rPr>
        <w:t>.</w:t>
      </w:r>
      <w:r>
        <w:rPr>
          <w:rFonts w:ascii="Times New Roman" w:eastAsiaTheme="minorEastAsia" w:hAnsi="Times New Roman"/>
          <w:sz w:val="24"/>
        </w:rPr>
        <w:t xml:space="preserve"> Затем выберите опции "</w:t>
      </w:r>
      <w:proofErr w:type="spellStart"/>
      <w:r>
        <w:rPr>
          <w:rFonts w:ascii="Times New Roman" w:eastAsiaTheme="minorEastAsia" w:hAnsi="Times New Roman"/>
          <w:sz w:val="24"/>
        </w:rPr>
        <w:t>Single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Read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out</w:t>
      </w:r>
      <w:proofErr w:type="spellEnd"/>
      <w:r>
        <w:rPr>
          <w:rFonts w:ascii="Times New Roman" w:eastAsiaTheme="minorEastAsia" w:hAnsi="Times New Roman"/>
          <w:sz w:val="24"/>
        </w:rPr>
        <w:t xml:space="preserve">" (Однократное </w:t>
      </w:r>
      <w:r w:rsidR="00910562">
        <w:rPr>
          <w:rFonts w:ascii="Times New Roman" w:eastAsiaTheme="minorEastAsia" w:hAnsi="Times New Roman"/>
          <w:sz w:val="24"/>
        </w:rPr>
        <w:t>считывание</w:t>
      </w:r>
      <w:r>
        <w:rPr>
          <w:rFonts w:ascii="Times New Roman" w:eastAsiaTheme="minorEastAsia" w:hAnsi="Times New Roman"/>
          <w:sz w:val="24"/>
        </w:rPr>
        <w:t xml:space="preserve"> данных) и "</w:t>
      </w:r>
      <w:proofErr w:type="spellStart"/>
      <w:r>
        <w:rPr>
          <w:rFonts w:ascii="Times New Roman" w:eastAsiaTheme="minorEastAsia" w:hAnsi="Times New Roman"/>
          <w:sz w:val="24"/>
        </w:rPr>
        <w:t>Save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File</w:t>
      </w:r>
      <w:proofErr w:type="spellEnd"/>
      <w:r>
        <w:rPr>
          <w:rFonts w:ascii="Times New Roman" w:eastAsiaTheme="minorEastAsia" w:hAnsi="Times New Roman"/>
          <w:sz w:val="24"/>
        </w:rPr>
        <w:t xml:space="preserve">" (Сохранить), чтобы сохранить таблицу </w:t>
      </w:r>
      <w:r w:rsidR="00E1626C">
        <w:rPr>
          <w:rFonts w:ascii="Times New Roman" w:eastAsiaTheme="minorEastAsia" w:hAnsi="Times New Roman"/>
          <w:sz w:val="24"/>
        </w:rPr>
        <w:t>ИК</w:t>
      </w:r>
      <w:r w:rsidR="00910562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в файл формата *.</w:t>
      </w:r>
      <w:proofErr w:type="spellStart"/>
      <w:r>
        <w:rPr>
          <w:rFonts w:ascii="Times New Roman" w:eastAsiaTheme="minorEastAsia" w:hAnsi="Times New Roman"/>
          <w:sz w:val="24"/>
        </w:rPr>
        <w:t>csv</w:t>
      </w:r>
      <w:proofErr w:type="spellEnd"/>
      <w:r w:rsidR="00FC53D7">
        <w:rPr>
          <w:rFonts w:ascii="Times New Roman" w:eastAsiaTheme="minorEastAsia" w:hAnsi="Times New Roman"/>
          <w:sz w:val="24"/>
        </w:rPr>
        <w:t xml:space="preserve">. </w:t>
      </w:r>
      <w:r w:rsidRPr="00177140">
        <w:rPr>
          <w:rFonts w:ascii="Times New Roman" w:eastAsiaTheme="minorEastAsia" w:hAnsi="Times New Roman"/>
          <w:sz w:val="24"/>
        </w:rPr>
        <w:t xml:space="preserve">При использовании прибора </w:t>
      </w:r>
      <w:r w:rsidR="005C5333">
        <w:rPr>
          <w:rFonts w:ascii="Times New Roman" w:eastAsiaTheme="minorEastAsia" w:hAnsi="Times New Roman"/>
          <w:sz w:val="24"/>
        </w:rPr>
        <w:t>с</w:t>
      </w:r>
      <w:r w:rsidRPr="00177140">
        <w:rPr>
          <w:rFonts w:ascii="Times New Roman" w:eastAsiaTheme="minorEastAsia" w:hAnsi="Times New Roman"/>
          <w:sz w:val="24"/>
        </w:rPr>
        <w:t xml:space="preserve"> версии </w:t>
      </w:r>
      <w:r w:rsidR="00F71AB3">
        <w:rPr>
          <w:rFonts w:ascii="Times New Roman" w:eastAsiaTheme="minorEastAsia" w:hAnsi="Times New Roman"/>
          <w:sz w:val="24"/>
        </w:rPr>
        <w:t>прошивки</w:t>
      </w:r>
      <w:r w:rsidR="005C5333">
        <w:rPr>
          <w:rFonts w:ascii="Times New Roman" w:eastAsiaTheme="minorEastAsia" w:hAnsi="Times New Roman"/>
          <w:sz w:val="24"/>
        </w:rPr>
        <w:t xml:space="preserve"> не выше</w:t>
      </w:r>
      <w:r w:rsidRPr="00177140">
        <w:rPr>
          <w:rFonts w:ascii="Times New Roman" w:eastAsiaTheme="minorEastAsia" w:hAnsi="Times New Roman"/>
          <w:sz w:val="24"/>
        </w:rPr>
        <w:t xml:space="preserve"> </w:t>
      </w:r>
      <w:r w:rsidR="005C5333">
        <w:rPr>
          <w:rFonts w:ascii="Times New Roman" w:eastAsiaTheme="minorEastAsia" w:hAnsi="Times New Roman"/>
          <w:sz w:val="24"/>
        </w:rPr>
        <w:t>01.03.00</w:t>
      </w:r>
      <w:r w:rsidR="00177140" w:rsidRPr="00177140">
        <w:rPr>
          <w:rFonts w:ascii="Times New Roman" w:eastAsiaTheme="minorEastAsia" w:hAnsi="Times New Roman"/>
          <w:sz w:val="24"/>
        </w:rPr>
        <w:t xml:space="preserve"> (</w:t>
      </w:r>
      <w:proofErr w:type="gramStart"/>
      <w:r w:rsidR="00FD559B">
        <w:rPr>
          <w:rFonts w:ascii="Times New Roman" w:eastAsiaTheme="minorEastAsia" w:hAnsi="Times New Roman"/>
          <w:sz w:val="24"/>
        </w:rPr>
        <w:t>в приборах</w:t>
      </w:r>
      <w:proofErr w:type="gramEnd"/>
      <w:r w:rsidR="00FD559B">
        <w:rPr>
          <w:rFonts w:ascii="Times New Roman" w:eastAsiaTheme="minorEastAsia" w:hAnsi="Times New Roman"/>
          <w:sz w:val="24"/>
        </w:rPr>
        <w:t xml:space="preserve"> выпущенных до 0</w:t>
      </w:r>
      <w:r w:rsidR="004F6CEC">
        <w:rPr>
          <w:rFonts w:ascii="Times New Roman" w:eastAsiaTheme="minorEastAsia" w:hAnsi="Times New Roman"/>
          <w:sz w:val="24"/>
        </w:rPr>
        <w:t>1</w:t>
      </w:r>
      <w:r w:rsidR="00FD559B">
        <w:rPr>
          <w:rFonts w:ascii="Times New Roman" w:eastAsiaTheme="minorEastAsia" w:hAnsi="Times New Roman"/>
          <w:sz w:val="24"/>
        </w:rPr>
        <w:t>.0</w:t>
      </w:r>
      <w:r w:rsidR="004F6CEC">
        <w:rPr>
          <w:rFonts w:ascii="Times New Roman" w:eastAsiaTheme="minorEastAsia" w:hAnsi="Times New Roman"/>
          <w:sz w:val="24"/>
        </w:rPr>
        <w:t>4</w:t>
      </w:r>
      <w:r w:rsidR="00FD559B">
        <w:rPr>
          <w:rFonts w:ascii="Times New Roman" w:eastAsiaTheme="minorEastAsia" w:hAnsi="Times New Roman"/>
          <w:sz w:val="24"/>
        </w:rPr>
        <w:t>.20</w:t>
      </w:r>
      <w:r w:rsidR="00A42226">
        <w:rPr>
          <w:rFonts w:ascii="Times New Roman" w:eastAsiaTheme="minorEastAsia" w:hAnsi="Times New Roman"/>
          <w:sz w:val="24"/>
        </w:rPr>
        <w:t>09</w:t>
      </w:r>
      <w:r w:rsidR="00FD559B">
        <w:rPr>
          <w:rFonts w:ascii="Times New Roman" w:eastAsiaTheme="minorEastAsia" w:hAnsi="Times New Roman"/>
          <w:sz w:val="24"/>
        </w:rPr>
        <w:t>) возможн</w:t>
      </w:r>
      <w:r w:rsidR="00D126BD" w:rsidRPr="00D126BD">
        <w:rPr>
          <w:rFonts w:ascii="Times New Roman" w:eastAsiaTheme="minorEastAsia" w:hAnsi="Times New Roman"/>
          <w:sz w:val="24"/>
        </w:rPr>
        <w:t>ы</w:t>
      </w:r>
      <w:r w:rsidR="00FD559B">
        <w:rPr>
          <w:rFonts w:ascii="Times New Roman" w:eastAsiaTheme="minorEastAsia" w:hAnsi="Times New Roman"/>
          <w:sz w:val="24"/>
        </w:rPr>
        <w:t xml:space="preserve"> появления </w:t>
      </w:r>
      <w:r w:rsidRPr="00177140">
        <w:rPr>
          <w:rFonts w:ascii="Times New Roman" w:eastAsiaTheme="minorEastAsia" w:hAnsi="Times New Roman"/>
          <w:sz w:val="24"/>
        </w:rPr>
        <w:t>сообщен</w:t>
      </w:r>
      <w:r w:rsidR="00D126BD">
        <w:rPr>
          <w:rFonts w:ascii="Times New Roman" w:eastAsiaTheme="minorEastAsia" w:hAnsi="Times New Roman"/>
          <w:sz w:val="24"/>
        </w:rPr>
        <w:t>ий</w:t>
      </w:r>
      <w:r w:rsidRPr="00177140">
        <w:rPr>
          <w:rFonts w:ascii="Times New Roman" w:eastAsiaTheme="minorEastAsia" w:hAnsi="Times New Roman"/>
          <w:sz w:val="24"/>
        </w:rPr>
        <w:t xml:space="preserve"> об ошибке от </w:t>
      </w:r>
      <w:proofErr w:type="spellStart"/>
      <w:r w:rsidRPr="00177140">
        <w:rPr>
          <w:rFonts w:ascii="Times New Roman" w:eastAsiaTheme="minorEastAsia" w:hAnsi="Times New Roman"/>
          <w:sz w:val="24"/>
        </w:rPr>
        <w:t>Index</w:t>
      </w:r>
      <w:proofErr w:type="spellEnd"/>
      <w:r w:rsidRPr="00177140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Pr="00177140">
        <w:rPr>
          <w:rFonts w:ascii="Times New Roman" w:eastAsiaTheme="minorEastAsia" w:hAnsi="Times New Roman"/>
          <w:sz w:val="24"/>
        </w:rPr>
        <w:t>Tool</w:t>
      </w:r>
      <w:proofErr w:type="spellEnd"/>
      <w:r w:rsidR="00FD559B">
        <w:rPr>
          <w:rFonts w:ascii="Times New Roman" w:eastAsiaTheme="minorEastAsia" w:hAnsi="Times New Roman"/>
          <w:sz w:val="24"/>
        </w:rPr>
        <w:t>, игнорируйте его</w:t>
      </w:r>
      <w:r>
        <w:rPr>
          <w:rFonts w:ascii="Times New Roman" w:eastAsiaTheme="minorEastAsia" w:hAnsi="Times New Roman"/>
          <w:sz w:val="24"/>
        </w:rPr>
        <w:t xml:space="preserve">. </w:t>
      </w:r>
    </w:p>
    <w:p w14:paraId="71623B5F" w14:textId="77777777" w:rsidR="002C6DFD" w:rsidRDefault="002C6DFD" w:rsidP="00694AA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</w:p>
    <w:p w14:paraId="66591186" w14:textId="3F72EF67" w:rsidR="004D2648" w:rsidRDefault="00E1626C" w:rsidP="00E1626C">
      <w:pPr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46560" wp14:editId="09D64789">
                <wp:simplePos x="0" y="0"/>
                <wp:positionH relativeFrom="column">
                  <wp:posOffset>4621925</wp:posOffset>
                </wp:positionH>
                <wp:positionV relativeFrom="paragraph">
                  <wp:posOffset>4131119</wp:posOffset>
                </wp:positionV>
                <wp:extent cx="595222" cy="250166"/>
                <wp:effectExtent l="38100" t="38100" r="109855" b="1123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25016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4384E" id="Прямоугольник 17" o:spid="_x0000_s1026" style="position:absolute;margin-left:363.95pt;margin-top:325.3pt;width:46.8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" filled="f" strokecolor="red" strokeweight="1.2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AA2D1" wp14:editId="186256F3">
                <wp:simplePos x="0" y="0"/>
                <wp:positionH relativeFrom="column">
                  <wp:posOffset>2403894</wp:posOffset>
                </wp:positionH>
                <wp:positionV relativeFrom="paragraph">
                  <wp:posOffset>2913919</wp:posOffset>
                </wp:positionV>
                <wp:extent cx="802257" cy="629728"/>
                <wp:effectExtent l="38100" t="38100" r="112395" b="1136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62972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1B5AD" id="Прямоугольник 16" o:spid="_x0000_s1026" style="position:absolute;margin-left:189.3pt;margin-top:229.45pt;width:63.15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" filled="f" strokecolor="red" strokeweight="1.2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42C02898" wp14:editId="6EF9C513">
            <wp:extent cx="5934710" cy="445960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D318" w14:textId="04EEA0D5" w:rsidR="00E1626C" w:rsidRPr="00910562" w:rsidRDefault="00E1626C" w:rsidP="00E1626C">
      <w:pPr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Рис.2</w:t>
      </w:r>
    </w:p>
    <w:p w14:paraId="020240FD" w14:textId="67CFB67E" w:rsidR="004D2648" w:rsidRPr="00FC607C" w:rsidRDefault="00910562" w:rsidP="0028019B">
      <w:pPr>
        <w:pStyle w:val="2"/>
        <w:jc w:val="both"/>
      </w:pPr>
      <w:r w:rsidRPr="00FC607C">
        <w:t>ИМПОРТ ТАБЛИЦЫ КОРРЕКЦИИ ИНДЕКСОВ В EXCEL</w:t>
      </w:r>
    </w:p>
    <w:p w14:paraId="4B6E0957" w14:textId="1D065691" w:rsidR="00FC607C" w:rsidRDefault="004D2648" w:rsidP="00FC607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Прежде всего, необходимо отметить, что следующие этапы должны выполняться только </w:t>
      </w:r>
      <w:r w:rsidR="00910562">
        <w:rPr>
          <w:rFonts w:ascii="Times New Roman" w:eastAsiaTheme="minorEastAsia" w:hAnsi="Times New Roman"/>
          <w:sz w:val="24"/>
        </w:rPr>
        <w:t>обученным персоналом</w:t>
      </w:r>
      <w:r w:rsidR="00FC607C">
        <w:rPr>
          <w:rFonts w:ascii="Times New Roman" w:eastAsiaTheme="minorEastAsia" w:hAnsi="Times New Roman"/>
          <w:sz w:val="24"/>
        </w:rPr>
        <w:t xml:space="preserve"> (иметь сертификаты обучения по продукту </w:t>
      </w:r>
      <w:r w:rsidR="00FC607C">
        <w:rPr>
          <w:rFonts w:ascii="Times New Roman" w:eastAsiaTheme="minorEastAsia" w:hAnsi="Times New Roman"/>
          <w:sz w:val="24"/>
          <w:lang w:val="en-US"/>
        </w:rPr>
        <w:t>Tank</w:t>
      </w:r>
      <w:r w:rsidR="00FC607C" w:rsidRPr="00FC607C">
        <w:rPr>
          <w:rFonts w:ascii="Times New Roman" w:eastAsiaTheme="minorEastAsia" w:hAnsi="Times New Roman"/>
          <w:sz w:val="24"/>
        </w:rPr>
        <w:t xml:space="preserve"> </w:t>
      </w:r>
      <w:r w:rsidR="00FC607C">
        <w:rPr>
          <w:rFonts w:ascii="Times New Roman" w:eastAsiaTheme="minorEastAsia" w:hAnsi="Times New Roman"/>
          <w:sz w:val="24"/>
          <w:lang w:val="en-US"/>
        </w:rPr>
        <w:t>Gauging</w:t>
      </w:r>
      <w:r w:rsidR="00FC607C" w:rsidRPr="00FC607C">
        <w:rPr>
          <w:rFonts w:ascii="Times New Roman" w:eastAsiaTheme="minorEastAsia" w:hAnsi="Times New Roman"/>
          <w:sz w:val="24"/>
        </w:rPr>
        <w:t>)</w:t>
      </w:r>
      <w:r>
        <w:rPr>
          <w:rFonts w:ascii="Times New Roman" w:eastAsiaTheme="minorEastAsia" w:hAnsi="Times New Roman"/>
          <w:sz w:val="24"/>
        </w:rPr>
        <w:t xml:space="preserve">. </w:t>
      </w:r>
    </w:p>
    <w:p w14:paraId="2B83CE54" w14:textId="18B903FE" w:rsidR="00910562" w:rsidRDefault="004D2648" w:rsidP="00FC607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Если вы не проходили обучение, </w:t>
      </w:r>
      <w:r w:rsidR="00FC607C">
        <w:rPr>
          <w:rFonts w:ascii="Times New Roman" w:eastAsiaTheme="minorEastAsia" w:hAnsi="Times New Roman"/>
          <w:sz w:val="24"/>
        </w:rPr>
        <w:t xml:space="preserve">обратитесь за помощью </w:t>
      </w:r>
      <w:r>
        <w:rPr>
          <w:rFonts w:ascii="Times New Roman" w:eastAsiaTheme="minorEastAsia" w:hAnsi="Times New Roman"/>
          <w:sz w:val="24"/>
        </w:rPr>
        <w:t xml:space="preserve">в службу </w:t>
      </w:r>
      <w:r w:rsidR="00FC607C">
        <w:rPr>
          <w:rFonts w:ascii="Times New Roman" w:eastAsiaTheme="minorEastAsia" w:hAnsi="Times New Roman"/>
          <w:sz w:val="24"/>
        </w:rPr>
        <w:t xml:space="preserve">технической </w:t>
      </w:r>
      <w:r>
        <w:rPr>
          <w:rFonts w:ascii="Times New Roman" w:eastAsiaTheme="minorEastAsia" w:hAnsi="Times New Roman"/>
          <w:sz w:val="24"/>
        </w:rPr>
        <w:t>подде</w:t>
      </w:r>
      <w:r w:rsidR="00910562">
        <w:rPr>
          <w:rFonts w:ascii="Times New Roman" w:eastAsiaTheme="minorEastAsia" w:hAnsi="Times New Roman"/>
          <w:sz w:val="24"/>
        </w:rPr>
        <w:t>ржки</w:t>
      </w:r>
      <w:r w:rsidR="00FC607C">
        <w:rPr>
          <w:rFonts w:ascii="Times New Roman" w:eastAsiaTheme="minorEastAsia" w:hAnsi="Times New Roman"/>
          <w:sz w:val="24"/>
        </w:rPr>
        <w:t xml:space="preserve"> </w:t>
      </w:r>
      <w:r w:rsidR="00FC607C">
        <w:rPr>
          <w:rFonts w:ascii="Times New Roman" w:eastAsiaTheme="minorEastAsia" w:hAnsi="Times New Roman"/>
          <w:sz w:val="24"/>
          <w:lang w:val="en-US"/>
        </w:rPr>
        <w:t>Endress</w:t>
      </w:r>
      <w:r w:rsidR="00FC607C" w:rsidRPr="00FC607C">
        <w:rPr>
          <w:rFonts w:ascii="Times New Roman" w:eastAsiaTheme="minorEastAsia" w:hAnsi="Times New Roman"/>
          <w:sz w:val="24"/>
        </w:rPr>
        <w:t>+</w:t>
      </w:r>
      <w:r w:rsidR="00FC607C">
        <w:rPr>
          <w:rFonts w:ascii="Times New Roman" w:eastAsiaTheme="minorEastAsia" w:hAnsi="Times New Roman"/>
          <w:sz w:val="24"/>
          <w:lang w:val="en-US"/>
        </w:rPr>
        <w:t>Hauser</w:t>
      </w:r>
      <w:r w:rsidR="00FC607C" w:rsidRPr="00FC607C">
        <w:rPr>
          <w:rFonts w:ascii="Times New Roman" w:eastAsiaTheme="minorEastAsia" w:hAnsi="Times New Roman"/>
          <w:sz w:val="24"/>
        </w:rPr>
        <w:t xml:space="preserve"> </w:t>
      </w:r>
      <w:r w:rsidR="00FC607C">
        <w:rPr>
          <w:rFonts w:ascii="Times New Roman" w:eastAsiaTheme="minorEastAsia" w:hAnsi="Times New Roman"/>
          <w:sz w:val="24"/>
        </w:rPr>
        <w:t>и отправьте файл *.</w:t>
      </w:r>
      <w:proofErr w:type="spellStart"/>
      <w:r w:rsidR="00FC607C">
        <w:rPr>
          <w:rFonts w:ascii="Times New Roman" w:eastAsiaTheme="minorEastAsia" w:hAnsi="Times New Roman"/>
          <w:sz w:val="24"/>
        </w:rPr>
        <w:t>csv</w:t>
      </w:r>
      <w:proofErr w:type="spellEnd"/>
      <w:r>
        <w:rPr>
          <w:rFonts w:ascii="Times New Roman" w:eastAsiaTheme="minorEastAsia" w:hAnsi="Times New Roman"/>
          <w:sz w:val="24"/>
        </w:rPr>
        <w:t xml:space="preserve">. </w:t>
      </w:r>
    </w:p>
    <w:p w14:paraId="00414463" w14:textId="365C4708" w:rsidR="00FC607C" w:rsidRDefault="004D2648" w:rsidP="00FC607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Если вы проходили обучение </w:t>
      </w:r>
      <w:r w:rsidR="00FC607C">
        <w:rPr>
          <w:rFonts w:ascii="Times New Roman" w:eastAsiaTheme="minorEastAsia" w:hAnsi="Times New Roman"/>
          <w:sz w:val="24"/>
        </w:rPr>
        <w:t xml:space="preserve">по </w:t>
      </w:r>
      <w:r>
        <w:rPr>
          <w:rFonts w:ascii="Times New Roman" w:eastAsiaTheme="minorEastAsia" w:hAnsi="Times New Roman"/>
          <w:sz w:val="24"/>
        </w:rPr>
        <w:t xml:space="preserve">приборам </w:t>
      </w:r>
      <w:proofErr w:type="spellStart"/>
      <w:r>
        <w:rPr>
          <w:rFonts w:ascii="Times New Roman" w:eastAsiaTheme="minorEastAsia" w:hAnsi="Times New Roman"/>
          <w:sz w:val="24"/>
        </w:rPr>
        <w:t>Micropilot</w:t>
      </w:r>
      <w:proofErr w:type="spellEnd"/>
      <w:r>
        <w:rPr>
          <w:rFonts w:ascii="Times New Roman" w:eastAsiaTheme="minorEastAsia" w:hAnsi="Times New Roman"/>
          <w:sz w:val="24"/>
        </w:rPr>
        <w:t xml:space="preserve"> S, продолжайте выполнение процедуры: </w:t>
      </w:r>
    </w:p>
    <w:p w14:paraId="53A19BEF" w14:textId="77777777" w:rsidR="002C6DFD" w:rsidRDefault="004D2648" w:rsidP="00FC607C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  <w:r w:rsidRPr="00FC607C">
        <w:rPr>
          <w:rFonts w:ascii="Times New Roman" w:eastAsiaTheme="minorEastAsia" w:hAnsi="Times New Roman"/>
          <w:sz w:val="24"/>
        </w:rPr>
        <w:t xml:space="preserve">Откройте </w:t>
      </w:r>
      <w:r w:rsidR="00FC53D7">
        <w:rPr>
          <w:rFonts w:ascii="Times New Roman" w:eastAsiaTheme="minorEastAsia" w:hAnsi="Times New Roman"/>
          <w:sz w:val="24"/>
        </w:rPr>
        <w:t xml:space="preserve">любую из доступных версий </w:t>
      </w:r>
      <w:proofErr w:type="spellStart"/>
      <w:r w:rsidRPr="00FC607C">
        <w:rPr>
          <w:rFonts w:ascii="Times New Roman" w:eastAsiaTheme="minorEastAsia" w:hAnsi="Times New Roman"/>
          <w:sz w:val="24"/>
        </w:rPr>
        <w:t>Microsoft</w:t>
      </w:r>
      <w:proofErr w:type="spellEnd"/>
      <w:r w:rsidRPr="00FC607C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Pr="00FC607C">
        <w:rPr>
          <w:rFonts w:ascii="Times New Roman" w:eastAsiaTheme="minorEastAsia" w:hAnsi="Times New Roman"/>
          <w:sz w:val="24"/>
        </w:rPr>
        <w:t>Excel</w:t>
      </w:r>
      <w:proofErr w:type="spellEnd"/>
      <w:r w:rsidRPr="00FC607C">
        <w:rPr>
          <w:rFonts w:ascii="Times New Roman" w:eastAsiaTheme="minorEastAsia" w:hAnsi="Times New Roman"/>
          <w:sz w:val="24"/>
        </w:rPr>
        <w:t xml:space="preserve"> </w:t>
      </w:r>
      <w:r w:rsidR="002C6DFD">
        <w:rPr>
          <w:rFonts w:ascii="Times New Roman" w:eastAsiaTheme="minorEastAsia" w:hAnsi="Times New Roman"/>
          <w:sz w:val="24"/>
        </w:rPr>
        <w:t xml:space="preserve">на ноутбуке или компьютере, </w:t>
      </w:r>
      <w:r w:rsidRPr="00FC607C">
        <w:rPr>
          <w:rFonts w:ascii="Times New Roman" w:eastAsiaTheme="minorEastAsia" w:hAnsi="Times New Roman"/>
          <w:sz w:val="24"/>
        </w:rPr>
        <w:t>и выполните импорт файла *.</w:t>
      </w:r>
      <w:proofErr w:type="spellStart"/>
      <w:r w:rsidRPr="00FC607C">
        <w:rPr>
          <w:rFonts w:ascii="Times New Roman" w:eastAsiaTheme="minorEastAsia" w:hAnsi="Times New Roman"/>
          <w:sz w:val="24"/>
        </w:rPr>
        <w:t>csv</w:t>
      </w:r>
      <w:proofErr w:type="spellEnd"/>
      <w:r w:rsidRPr="00FC607C">
        <w:rPr>
          <w:rFonts w:ascii="Times New Roman" w:eastAsiaTheme="minorEastAsia" w:hAnsi="Times New Roman"/>
          <w:sz w:val="24"/>
        </w:rPr>
        <w:t xml:space="preserve"> </w:t>
      </w:r>
      <w:r w:rsidR="00FC53D7">
        <w:rPr>
          <w:rFonts w:ascii="Times New Roman" w:eastAsiaTheme="minorEastAsia" w:hAnsi="Times New Roman"/>
          <w:sz w:val="24"/>
        </w:rPr>
        <w:t>(см. Рис.3).</w:t>
      </w:r>
    </w:p>
    <w:p w14:paraId="7A8F2AA1" w14:textId="5D20EFEF" w:rsidR="00910562" w:rsidRPr="00FC607C" w:rsidRDefault="00910562" w:rsidP="002C6DFD">
      <w:pPr>
        <w:pStyle w:val="af"/>
        <w:spacing w:after="0" w:line="240" w:lineRule="auto"/>
        <w:ind w:left="1068"/>
        <w:jc w:val="both"/>
        <w:rPr>
          <w:rFonts w:ascii="Times New Roman" w:eastAsiaTheme="minorEastAsia" w:hAnsi="Times New Roman"/>
          <w:sz w:val="24"/>
        </w:rPr>
      </w:pPr>
    </w:p>
    <w:p w14:paraId="1EC7E017" w14:textId="716F8D9F" w:rsidR="0028019B" w:rsidRDefault="004D2648" w:rsidP="00FC607C">
      <w:pPr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61555123" wp14:editId="5A0D4CC2">
            <wp:extent cx="4457700" cy="1581150"/>
            <wp:effectExtent l="0" t="0" r="0" b="0"/>
            <wp:docPr id="10" name="Рисунок 10" descr="c5434c6e210ede5ce79b207c04b42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5434c6e210ede5ce79b207c04b42ba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6995" w14:textId="3185055C" w:rsidR="00910562" w:rsidRDefault="0028019B" w:rsidP="00FC607C">
      <w:pPr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Рис.3</w:t>
      </w:r>
      <w:r w:rsidR="004D2648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3DD66626" w14:textId="5A45BA9F" w:rsidR="00910562" w:rsidRPr="00FC607C" w:rsidRDefault="004D2648" w:rsidP="00FC607C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  <w:r w:rsidRPr="00FC607C">
        <w:rPr>
          <w:rFonts w:ascii="Times New Roman" w:eastAsiaTheme="minorEastAsia" w:hAnsi="Times New Roman"/>
          <w:sz w:val="24"/>
        </w:rPr>
        <w:t>Появится окно мастера "</w:t>
      </w:r>
      <w:proofErr w:type="spellStart"/>
      <w:r w:rsidRPr="00FC607C">
        <w:rPr>
          <w:rFonts w:ascii="Times New Roman" w:eastAsiaTheme="minorEastAsia" w:hAnsi="Times New Roman"/>
          <w:sz w:val="24"/>
        </w:rPr>
        <w:t>Text</w:t>
      </w:r>
      <w:proofErr w:type="spellEnd"/>
      <w:r w:rsidRPr="00FC607C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Pr="00FC607C">
        <w:rPr>
          <w:rFonts w:ascii="Times New Roman" w:eastAsiaTheme="minorEastAsia" w:hAnsi="Times New Roman"/>
          <w:sz w:val="24"/>
        </w:rPr>
        <w:t>Import</w:t>
      </w:r>
      <w:proofErr w:type="spellEnd"/>
      <w:r w:rsidRPr="00FC607C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Pr="00FC607C">
        <w:rPr>
          <w:rFonts w:ascii="Times New Roman" w:eastAsiaTheme="minorEastAsia" w:hAnsi="Times New Roman"/>
          <w:sz w:val="24"/>
        </w:rPr>
        <w:t>Wizard</w:t>
      </w:r>
      <w:proofErr w:type="spellEnd"/>
      <w:r w:rsidRPr="00FC607C">
        <w:rPr>
          <w:rFonts w:ascii="Times New Roman" w:eastAsiaTheme="minorEastAsia" w:hAnsi="Times New Roman"/>
          <w:sz w:val="24"/>
        </w:rPr>
        <w:t>"</w:t>
      </w:r>
      <w:r w:rsidR="00FC607C">
        <w:rPr>
          <w:rFonts w:ascii="Times New Roman" w:eastAsiaTheme="minorEastAsia" w:hAnsi="Times New Roman"/>
          <w:sz w:val="24"/>
        </w:rPr>
        <w:t xml:space="preserve"> (Мастер импорта текста)</w:t>
      </w:r>
      <w:r w:rsidR="00FC53D7">
        <w:rPr>
          <w:rFonts w:ascii="Times New Roman" w:eastAsiaTheme="minorEastAsia" w:hAnsi="Times New Roman"/>
          <w:sz w:val="24"/>
        </w:rPr>
        <w:t xml:space="preserve"> (см. Рис.4)</w:t>
      </w:r>
      <w:r w:rsidRPr="00FC607C">
        <w:rPr>
          <w:rFonts w:ascii="Times New Roman" w:eastAsiaTheme="minorEastAsia" w:hAnsi="Times New Roman"/>
          <w:sz w:val="24"/>
        </w:rPr>
        <w:t>. На шаге 1 выберите опцию "</w:t>
      </w:r>
      <w:proofErr w:type="spellStart"/>
      <w:r w:rsidRPr="00FC607C">
        <w:rPr>
          <w:rFonts w:ascii="Times New Roman" w:eastAsiaTheme="minorEastAsia" w:hAnsi="Times New Roman"/>
          <w:sz w:val="24"/>
        </w:rPr>
        <w:t>Delimited</w:t>
      </w:r>
      <w:proofErr w:type="spellEnd"/>
      <w:r w:rsidRPr="00FC607C">
        <w:rPr>
          <w:rFonts w:ascii="Times New Roman" w:eastAsiaTheme="minorEastAsia" w:hAnsi="Times New Roman"/>
          <w:sz w:val="24"/>
        </w:rPr>
        <w:t>" (С разделителями)</w:t>
      </w:r>
      <w:r w:rsidR="00FC607C" w:rsidRPr="00FC607C">
        <w:rPr>
          <w:rFonts w:ascii="Times New Roman" w:eastAsiaTheme="minorEastAsia" w:hAnsi="Times New Roman"/>
          <w:sz w:val="24"/>
        </w:rPr>
        <w:t>.</w:t>
      </w:r>
    </w:p>
    <w:p w14:paraId="6519A4A8" w14:textId="27AF6623" w:rsidR="00910562" w:rsidRDefault="00597B4D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57D46" wp14:editId="047ABAE7">
                <wp:simplePos x="0" y="0"/>
                <wp:positionH relativeFrom="column">
                  <wp:posOffset>1619630</wp:posOffset>
                </wp:positionH>
                <wp:positionV relativeFrom="paragraph">
                  <wp:posOffset>541864</wp:posOffset>
                </wp:positionV>
                <wp:extent cx="595222" cy="250166"/>
                <wp:effectExtent l="38100" t="38100" r="109855" b="1123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25016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6883D" id="Прямоугольник 18" o:spid="_x0000_s1026" style="position:absolute;margin-left:127.55pt;margin-top:42.65pt;width:46.8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" filled="f" strokecolor="red" strokeweight="1.25pt">
                <v:shadow on="t" color="black" opacity="26214f" origin="-.5,-.5" offset=".74836mm,.74836mm"/>
              </v:rect>
            </w:pict>
          </mc:Fallback>
        </mc:AlternateContent>
      </w:r>
      <w:r w:rsidR="004D2648"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7A644F5B" wp14:editId="7545489F">
            <wp:extent cx="2933700" cy="733425"/>
            <wp:effectExtent l="0" t="0" r="0" b="9525"/>
            <wp:docPr id="9" name="Рисунок 9" descr="a1a61d7aa48cae88f76a066bbc8c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1a61d7aa48cae88f76a066bbc8c75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5413" w14:textId="79E8002E" w:rsidR="0028019B" w:rsidRDefault="0028019B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Рис.4</w:t>
      </w:r>
    </w:p>
    <w:p w14:paraId="545BD52D" w14:textId="77777777" w:rsidR="002C6DFD" w:rsidRDefault="002C6DFD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3CEAD9B" w14:textId="347E7B36" w:rsidR="00910562" w:rsidRPr="0028019B" w:rsidRDefault="004D2648" w:rsidP="0028019B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  <w:r w:rsidRPr="0028019B">
        <w:rPr>
          <w:rFonts w:ascii="Times New Roman" w:eastAsiaTheme="minorEastAsia" w:hAnsi="Times New Roman"/>
          <w:sz w:val="24"/>
        </w:rPr>
        <w:t xml:space="preserve">На шаге 2 </w:t>
      </w:r>
      <w:r w:rsidR="0028019B">
        <w:rPr>
          <w:rFonts w:ascii="Times New Roman" w:eastAsiaTheme="minorEastAsia" w:hAnsi="Times New Roman"/>
          <w:sz w:val="24"/>
        </w:rPr>
        <w:t xml:space="preserve">(см. </w:t>
      </w:r>
      <w:r w:rsidR="00D4050A">
        <w:rPr>
          <w:rFonts w:ascii="Times New Roman" w:eastAsiaTheme="minorEastAsia" w:hAnsi="Times New Roman"/>
          <w:sz w:val="24"/>
        </w:rPr>
        <w:t>Рис</w:t>
      </w:r>
      <w:r w:rsidR="0028019B">
        <w:rPr>
          <w:rFonts w:ascii="Times New Roman" w:eastAsiaTheme="minorEastAsia" w:hAnsi="Times New Roman"/>
          <w:sz w:val="24"/>
        </w:rPr>
        <w:t xml:space="preserve">.5) </w:t>
      </w:r>
      <w:r w:rsidRPr="0028019B">
        <w:rPr>
          <w:rFonts w:ascii="Times New Roman" w:eastAsiaTheme="minorEastAsia" w:hAnsi="Times New Roman"/>
          <w:sz w:val="24"/>
        </w:rPr>
        <w:t>выберите опцию "</w:t>
      </w:r>
      <w:proofErr w:type="spellStart"/>
      <w:r w:rsidRPr="0028019B">
        <w:rPr>
          <w:rFonts w:ascii="Times New Roman" w:eastAsiaTheme="minorEastAsia" w:hAnsi="Times New Roman"/>
          <w:sz w:val="24"/>
        </w:rPr>
        <w:t>Semicolon</w:t>
      </w:r>
      <w:proofErr w:type="spellEnd"/>
      <w:r w:rsidRPr="0028019B">
        <w:rPr>
          <w:rFonts w:ascii="Times New Roman" w:eastAsiaTheme="minorEastAsia" w:hAnsi="Times New Roman"/>
          <w:sz w:val="24"/>
        </w:rPr>
        <w:t>" (Точка с запятой) и нажмите кнопку "</w:t>
      </w:r>
      <w:proofErr w:type="spellStart"/>
      <w:r w:rsidRPr="0028019B">
        <w:rPr>
          <w:rFonts w:ascii="Times New Roman" w:eastAsiaTheme="minorEastAsia" w:hAnsi="Times New Roman"/>
          <w:sz w:val="24"/>
        </w:rPr>
        <w:t>Finish</w:t>
      </w:r>
      <w:proofErr w:type="spellEnd"/>
      <w:r w:rsidRPr="0028019B">
        <w:rPr>
          <w:rFonts w:ascii="Times New Roman" w:eastAsiaTheme="minorEastAsia" w:hAnsi="Times New Roman"/>
          <w:sz w:val="24"/>
        </w:rPr>
        <w:t xml:space="preserve">" (Готово). </w:t>
      </w:r>
    </w:p>
    <w:p w14:paraId="3AD8A4B4" w14:textId="3EB10724" w:rsidR="0028019B" w:rsidRDefault="00597B4D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4353B" wp14:editId="7CF745CA">
                <wp:simplePos x="0" y="0"/>
                <wp:positionH relativeFrom="column">
                  <wp:posOffset>1856096</wp:posOffset>
                </wp:positionH>
                <wp:positionV relativeFrom="paragraph">
                  <wp:posOffset>515137</wp:posOffset>
                </wp:positionV>
                <wp:extent cx="595222" cy="250166"/>
                <wp:effectExtent l="38100" t="38100" r="109855" b="1123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25016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EF0B7" id="Прямоугольник 20" o:spid="_x0000_s1026" style="position:absolute;margin-left:146.15pt;margin-top:40.55pt;width:46.8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" filled="f" strokecolor="red" strokeweight="1.2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ADBB5" wp14:editId="5C0A1142">
                <wp:simplePos x="0" y="0"/>
                <wp:positionH relativeFrom="column">
                  <wp:posOffset>3950572</wp:posOffset>
                </wp:positionH>
                <wp:positionV relativeFrom="paragraph">
                  <wp:posOffset>1967675</wp:posOffset>
                </wp:positionV>
                <wp:extent cx="595222" cy="250166"/>
                <wp:effectExtent l="38100" t="38100" r="109855" b="1123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25016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B121E" id="Прямоугольник 19" o:spid="_x0000_s1026" style="position:absolute;margin-left:311.05pt;margin-top:154.95pt;width:46.8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" filled="f" strokecolor="red" strokeweight="1.25pt">
                <v:shadow on="t" color="black" opacity="26214f" origin="-.5,-.5" offset=".74836mm,.74836mm"/>
              </v:rect>
            </w:pict>
          </mc:Fallback>
        </mc:AlternateContent>
      </w:r>
      <w:r w:rsidR="004D2648"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7DFFF19F" wp14:editId="546BF48C">
            <wp:extent cx="3181350" cy="2228850"/>
            <wp:effectExtent l="0" t="0" r="0" b="0"/>
            <wp:docPr id="8" name="Рисунок 8" descr="2b6976e6dd3b5288d0c992cdd5be7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b6976e6dd3b5288d0c992cdd5be78c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4C6CC" w14:textId="620E11E9" w:rsidR="0028019B" w:rsidRDefault="0028019B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Рис.5</w:t>
      </w:r>
    </w:p>
    <w:p w14:paraId="50D20D6E" w14:textId="77777777" w:rsidR="002C6DFD" w:rsidRDefault="002C6DFD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CFFB8EB" w14:textId="7FCD4441" w:rsidR="0028019B" w:rsidRDefault="0028019B" w:rsidP="0028019B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  <w:r w:rsidRPr="0028019B">
        <w:rPr>
          <w:rFonts w:ascii="Times New Roman" w:eastAsiaTheme="minorEastAsia" w:hAnsi="Times New Roman"/>
          <w:sz w:val="24"/>
        </w:rPr>
        <w:t xml:space="preserve">После этого на рабочем листе </w:t>
      </w:r>
      <w:proofErr w:type="spellStart"/>
      <w:r w:rsidRPr="0028019B">
        <w:rPr>
          <w:rFonts w:ascii="Times New Roman" w:eastAsiaTheme="minorEastAsia" w:hAnsi="Times New Roman"/>
          <w:sz w:val="24"/>
        </w:rPr>
        <w:t>Excel</w:t>
      </w:r>
      <w:proofErr w:type="spellEnd"/>
      <w:r w:rsidRPr="0028019B">
        <w:rPr>
          <w:rFonts w:ascii="Times New Roman" w:eastAsiaTheme="minorEastAsia" w:hAnsi="Times New Roman"/>
          <w:sz w:val="24"/>
        </w:rPr>
        <w:t xml:space="preserve"> должна появиться таблица. Выполните прокрутку вниз до появления первой записи индекса. Убедитесь в наличии зоны </w:t>
      </w:r>
      <w:proofErr w:type="spellStart"/>
      <w:r w:rsidRPr="0028019B">
        <w:rPr>
          <w:rFonts w:ascii="Times New Roman" w:eastAsiaTheme="minorEastAsia" w:hAnsi="Times New Roman"/>
          <w:sz w:val="24"/>
        </w:rPr>
        <w:t>Safe</w:t>
      </w:r>
      <w:proofErr w:type="spellEnd"/>
      <w:r w:rsidRPr="0028019B">
        <w:rPr>
          <w:rFonts w:ascii="Times New Roman" w:eastAsiaTheme="minorEastAsia" w:hAnsi="Times New Roman"/>
          <w:sz w:val="24"/>
        </w:rPr>
        <w:t xml:space="preserve"> от крыши до дна резервуара</w:t>
      </w:r>
      <w:r>
        <w:rPr>
          <w:rFonts w:ascii="Times New Roman" w:eastAsiaTheme="minorEastAsia" w:hAnsi="Times New Roman"/>
          <w:sz w:val="24"/>
        </w:rPr>
        <w:t xml:space="preserve"> (см. </w:t>
      </w:r>
      <w:r w:rsidR="00D4050A">
        <w:rPr>
          <w:rFonts w:ascii="Times New Roman" w:eastAsiaTheme="minorEastAsia" w:hAnsi="Times New Roman"/>
          <w:sz w:val="24"/>
        </w:rPr>
        <w:t>Рис</w:t>
      </w:r>
      <w:r>
        <w:rPr>
          <w:rFonts w:ascii="Times New Roman" w:eastAsiaTheme="minorEastAsia" w:hAnsi="Times New Roman"/>
          <w:sz w:val="24"/>
        </w:rPr>
        <w:t>.6)</w:t>
      </w:r>
      <w:r w:rsidRPr="0028019B">
        <w:rPr>
          <w:rFonts w:ascii="Times New Roman" w:eastAsiaTheme="minorEastAsia" w:hAnsi="Times New Roman"/>
          <w:sz w:val="24"/>
        </w:rPr>
        <w:t>.</w:t>
      </w:r>
    </w:p>
    <w:p w14:paraId="00C05D84" w14:textId="77777777" w:rsidR="00555C2D" w:rsidRPr="0028019B" w:rsidRDefault="00555C2D" w:rsidP="00555C2D">
      <w:pPr>
        <w:pStyle w:val="af"/>
        <w:spacing w:after="0" w:line="240" w:lineRule="auto"/>
        <w:ind w:left="1068"/>
        <w:jc w:val="both"/>
        <w:rPr>
          <w:rFonts w:ascii="Times New Roman" w:eastAsiaTheme="minorEastAsia" w:hAnsi="Times New Roman"/>
          <w:sz w:val="24"/>
        </w:rPr>
      </w:pPr>
    </w:p>
    <w:p w14:paraId="559789F9" w14:textId="77777777" w:rsidR="0028019B" w:rsidRDefault="004D2648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1F2D87D8" wp14:editId="30C12D35">
            <wp:extent cx="3028950" cy="2800350"/>
            <wp:effectExtent l="0" t="0" r="0" b="0"/>
            <wp:docPr id="7" name="Рисунок 7" descr="5f305f2c9f80da82073f3f10d3d3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f305f2c9f80da82073f3f10d3d367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A6EE1" w14:textId="255A237B" w:rsidR="0028019B" w:rsidRDefault="0028019B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Рис.6</w:t>
      </w:r>
    </w:p>
    <w:p w14:paraId="0E0FFC74" w14:textId="77777777" w:rsidR="002C6DFD" w:rsidRDefault="002C6DFD" w:rsidP="00FC607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38731A2" w14:textId="2CE72934" w:rsidR="004D2648" w:rsidRPr="00555C2D" w:rsidRDefault="0028019B" w:rsidP="00555C2D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/>
          <w:sz w:val="24"/>
        </w:rPr>
      </w:pPr>
      <w:r w:rsidRPr="00555C2D">
        <w:rPr>
          <w:rFonts w:ascii="Times New Roman" w:eastAsiaTheme="minorEastAsia" w:hAnsi="Times New Roman"/>
          <w:sz w:val="24"/>
        </w:rPr>
        <w:t>О</w:t>
      </w:r>
      <w:r w:rsidR="004D2648" w:rsidRPr="00555C2D">
        <w:rPr>
          <w:rFonts w:ascii="Times New Roman" w:eastAsiaTheme="minorEastAsia" w:hAnsi="Times New Roman"/>
          <w:sz w:val="24"/>
        </w:rPr>
        <w:t xml:space="preserve">тметьте записи </w:t>
      </w:r>
      <w:r w:rsidR="00910562" w:rsidRPr="00555C2D">
        <w:rPr>
          <w:rFonts w:ascii="Times New Roman" w:eastAsiaTheme="minorEastAsia" w:hAnsi="Times New Roman"/>
          <w:sz w:val="24"/>
        </w:rPr>
        <w:t>от</w:t>
      </w:r>
      <w:r w:rsidR="004D2648" w:rsidRPr="00555C2D">
        <w:rPr>
          <w:rFonts w:ascii="Times New Roman" w:eastAsiaTheme="minorEastAsia" w:hAnsi="Times New Roman"/>
          <w:sz w:val="24"/>
        </w:rPr>
        <w:t xml:space="preserve"> перв</w:t>
      </w:r>
      <w:r w:rsidR="00910562" w:rsidRPr="00555C2D">
        <w:rPr>
          <w:rFonts w:ascii="Times New Roman" w:eastAsiaTheme="minorEastAsia" w:hAnsi="Times New Roman"/>
          <w:sz w:val="24"/>
        </w:rPr>
        <w:t>ых</w:t>
      </w:r>
      <w:r w:rsidR="004D2648" w:rsidRPr="00555C2D">
        <w:rPr>
          <w:rFonts w:ascii="Times New Roman" w:eastAsiaTheme="minorEastAsia" w:hAnsi="Times New Roman"/>
          <w:sz w:val="24"/>
        </w:rPr>
        <w:t xml:space="preserve"> (расстояние </w:t>
      </w:r>
      <w:r w:rsidR="00910562" w:rsidRPr="00555C2D">
        <w:rPr>
          <w:rFonts w:ascii="Times New Roman" w:eastAsiaTheme="minorEastAsia" w:hAnsi="Times New Roman"/>
          <w:sz w:val="24"/>
        </w:rPr>
        <w:t>и значение индекса) до последних значений</w:t>
      </w:r>
      <w:r w:rsidR="004D2648" w:rsidRPr="00555C2D">
        <w:rPr>
          <w:rFonts w:ascii="Times New Roman" w:eastAsiaTheme="minorEastAsia" w:hAnsi="Times New Roman"/>
          <w:sz w:val="24"/>
        </w:rPr>
        <w:t xml:space="preserve"> и создайте график XY</w:t>
      </w:r>
      <w:r w:rsidRPr="00555C2D">
        <w:rPr>
          <w:rFonts w:ascii="Times New Roman" w:eastAsiaTheme="minorEastAsia" w:hAnsi="Times New Roman"/>
          <w:sz w:val="24"/>
        </w:rPr>
        <w:t xml:space="preserve"> (см. </w:t>
      </w:r>
      <w:r w:rsidR="00D4050A" w:rsidRPr="00555C2D">
        <w:rPr>
          <w:rFonts w:ascii="Times New Roman" w:eastAsiaTheme="minorEastAsia" w:hAnsi="Times New Roman"/>
          <w:sz w:val="24"/>
        </w:rPr>
        <w:t>Рис</w:t>
      </w:r>
      <w:r w:rsidRPr="00555C2D">
        <w:rPr>
          <w:rFonts w:ascii="Times New Roman" w:eastAsiaTheme="minorEastAsia" w:hAnsi="Times New Roman"/>
          <w:sz w:val="24"/>
        </w:rPr>
        <w:t>.7)</w:t>
      </w:r>
      <w:r w:rsidR="004D2648" w:rsidRPr="00555C2D">
        <w:rPr>
          <w:rFonts w:ascii="Times New Roman" w:eastAsiaTheme="minorEastAsia" w:hAnsi="Times New Roman"/>
          <w:sz w:val="24"/>
        </w:rPr>
        <w:t>.</w:t>
      </w:r>
    </w:p>
    <w:p w14:paraId="76A36A7F" w14:textId="1654AEA8" w:rsidR="00555C2D" w:rsidRPr="00555C2D" w:rsidRDefault="00555C2D" w:rsidP="002C6DFD">
      <w:pPr>
        <w:pStyle w:val="af"/>
        <w:spacing w:after="0" w:line="240" w:lineRule="auto"/>
        <w:ind w:left="106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15F07AA3" wp14:editId="459D8114">
            <wp:extent cx="2381250" cy="1914525"/>
            <wp:effectExtent l="0" t="0" r="0" b="9525"/>
            <wp:docPr id="6" name="Рисунок 6" descr="8bb20a3013fc2f38a0a0a23af7bf8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8bb20a3013fc2f38a0a0a23af7bf8d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7954" w14:textId="77777777" w:rsidR="00555C2D" w:rsidRPr="00555C2D" w:rsidRDefault="00555C2D" w:rsidP="002C6DFD">
      <w:pPr>
        <w:pStyle w:val="af"/>
        <w:spacing w:after="0" w:line="240" w:lineRule="auto"/>
        <w:ind w:left="1068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5C2D">
        <w:rPr>
          <w:rFonts w:ascii="Times New Roman" w:eastAsiaTheme="minorEastAsia" w:hAnsi="Times New Roman" w:cs="Times New Roman"/>
          <w:sz w:val="24"/>
          <w:szCs w:val="24"/>
        </w:rPr>
        <w:t>Рис.7</w:t>
      </w:r>
    </w:p>
    <w:p w14:paraId="4487CCA6" w14:textId="77777777" w:rsidR="004D2648" w:rsidRPr="00910562" w:rsidRDefault="00910562" w:rsidP="0028019B">
      <w:pPr>
        <w:pStyle w:val="2"/>
        <w:jc w:val="both"/>
      </w:pPr>
      <w:r>
        <w:t xml:space="preserve">АНАЛИЗ ТАБЛИЦЫ ЗНАЧЕНИЙ </w:t>
      </w:r>
      <w:r w:rsidRPr="00910562">
        <w:t>КОРРЕКЦИИ ИНДЕКСОВ</w:t>
      </w:r>
    </w:p>
    <w:p w14:paraId="31AE7429" w14:textId="22B46493" w:rsidR="00597B4D" w:rsidRDefault="004D2648" w:rsidP="00597B4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После создания графика по оси абсцисс будут представлены значения расстояния от фланца (позиция 0), а по оси ординат — значения коррекции</w:t>
      </w:r>
      <w:r w:rsidR="00F23F59">
        <w:rPr>
          <w:rFonts w:ascii="Times New Roman" w:eastAsiaTheme="minorEastAsia" w:hAnsi="Times New Roman"/>
          <w:sz w:val="24"/>
        </w:rPr>
        <w:t xml:space="preserve"> (см. Рис.8)</w:t>
      </w:r>
      <w:r>
        <w:rPr>
          <w:rFonts w:ascii="Times New Roman" w:eastAsiaTheme="minorEastAsia" w:hAnsi="Times New Roman"/>
          <w:sz w:val="24"/>
        </w:rPr>
        <w:t>. В представленном примере</w:t>
      </w:r>
      <w:r w:rsidR="00597B4D">
        <w:rPr>
          <w:rFonts w:ascii="Times New Roman" w:eastAsiaTheme="minorEastAsia" w:hAnsi="Times New Roman"/>
          <w:sz w:val="24"/>
        </w:rPr>
        <w:t xml:space="preserve"> (см. </w:t>
      </w:r>
      <w:r w:rsidR="00D4050A">
        <w:rPr>
          <w:rFonts w:ascii="Times New Roman" w:eastAsiaTheme="minorEastAsia" w:hAnsi="Times New Roman"/>
          <w:sz w:val="24"/>
        </w:rPr>
        <w:t>Рис</w:t>
      </w:r>
      <w:r w:rsidR="00597B4D">
        <w:rPr>
          <w:rFonts w:ascii="Times New Roman" w:eastAsiaTheme="minorEastAsia" w:hAnsi="Times New Roman"/>
          <w:sz w:val="24"/>
        </w:rPr>
        <w:t>.8)</w:t>
      </w:r>
      <w:r>
        <w:rPr>
          <w:rFonts w:ascii="Times New Roman" w:eastAsiaTheme="minorEastAsia" w:hAnsi="Times New Roman"/>
          <w:sz w:val="24"/>
        </w:rPr>
        <w:t xml:space="preserve"> разница между значениями для разных позиций не превышает 4. Это указывает на то, что таблица </w:t>
      </w:r>
      <w:r w:rsidR="00597B4D">
        <w:rPr>
          <w:rFonts w:ascii="Times New Roman" w:eastAsiaTheme="minorEastAsia" w:hAnsi="Times New Roman"/>
          <w:sz w:val="24"/>
        </w:rPr>
        <w:t>ИК</w:t>
      </w:r>
      <w:r w:rsidR="00910562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является правильной.</w:t>
      </w:r>
    </w:p>
    <w:p w14:paraId="53CC7010" w14:textId="4531F8DB" w:rsidR="00910562" w:rsidRDefault="004D2648" w:rsidP="00597B4D">
      <w:pPr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27B5D87B" wp14:editId="063E9D29">
            <wp:extent cx="3914775" cy="2609850"/>
            <wp:effectExtent l="0" t="0" r="9525" b="0"/>
            <wp:docPr id="5" name="Рисунок 5" descr="ab143001ba40c48fb015bce0435cd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b143001ba40c48fb015bce0435cd41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D468" w14:textId="7E916044" w:rsidR="00597B4D" w:rsidRDefault="00597B4D" w:rsidP="00597B4D">
      <w:pPr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Рис.8</w:t>
      </w:r>
    </w:p>
    <w:p w14:paraId="2A270452" w14:textId="77777777" w:rsidR="00597B4D" w:rsidRPr="00597B4D" w:rsidRDefault="00597B4D" w:rsidP="00597B4D">
      <w:pPr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14:paraId="64F3FEA3" w14:textId="2C314D9F" w:rsidR="00910562" w:rsidRDefault="004D2648" w:rsidP="001978BE">
      <w:p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Если в таблице</w:t>
      </w:r>
      <w:r w:rsidR="00F23F59">
        <w:rPr>
          <w:rFonts w:ascii="Times New Roman" w:eastAsiaTheme="minorEastAsia" w:hAnsi="Times New Roman"/>
          <w:sz w:val="24"/>
        </w:rPr>
        <w:t xml:space="preserve"> значений ИК</w:t>
      </w:r>
      <w:r>
        <w:rPr>
          <w:rFonts w:ascii="Times New Roman" w:eastAsiaTheme="minorEastAsia" w:hAnsi="Times New Roman"/>
          <w:sz w:val="24"/>
        </w:rPr>
        <w:t xml:space="preserve"> присутствуют значения больше 4, в этом положении произошел скачок фазы, который необходимо исправить. Очень часто эти положения соответствуют препятствию, зазору или большому сварному шву, которые создают помехи. Подобная таблица</w:t>
      </w:r>
      <w:r w:rsidR="00EA05C3">
        <w:rPr>
          <w:rFonts w:ascii="Times New Roman" w:eastAsiaTheme="minorEastAsia" w:hAnsi="Times New Roman"/>
          <w:sz w:val="24"/>
        </w:rPr>
        <w:t xml:space="preserve"> ИК</w:t>
      </w:r>
      <w:r>
        <w:rPr>
          <w:rFonts w:ascii="Times New Roman" w:eastAsiaTheme="minorEastAsia" w:hAnsi="Times New Roman"/>
          <w:sz w:val="24"/>
        </w:rPr>
        <w:t xml:space="preserve"> в сочетании с функции непрерывной синхронизации будет работать некорректно: в этой позиции можно увидеть скачки уровня</w:t>
      </w:r>
      <w:r w:rsidR="00102DFF">
        <w:rPr>
          <w:rFonts w:ascii="Times New Roman" w:eastAsiaTheme="minorEastAsia" w:hAnsi="Times New Roman"/>
          <w:sz w:val="24"/>
        </w:rPr>
        <w:t xml:space="preserve"> на графике (выделено красным на </w:t>
      </w:r>
      <w:r w:rsidR="00D4050A">
        <w:rPr>
          <w:rFonts w:ascii="Times New Roman" w:eastAsiaTheme="minorEastAsia" w:hAnsi="Times New Roman"/>
          <w:sz w:val="24"/>
        </w:rPr>
        <w:t>Рис</w:t>
      </w:r>
      <w:r w:rsidR="00102DFF">
        <w:rPr>
          <w:rFonts w:ascii="Times New Roman" w:eastAsiaTheme="minorEastAsia" w:hAnsi="Times New Roman"/>
          <w:sz w:val="24"/>
        </w:rPr>
        <w:t>.9)</w:t>
      </w:r>
      <w:r>
        <w:rPr>
          <w:rFonts w:ascii="Times New Roman" w:eastAsiaTheme="minorEastAsia" w:hAnsi="Times New Roman"/>
          <w:sz w:val="24"/>
        </w:rPr>
        <w:t xml:space="preserve">. В случае обнаружения такой таблицы </w:t>
      </w:r>
      <w:r w:rsidR="00F23F59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 xml:space="preserve"> обратитесь в службу поддержки. Специалисты смогут скорректировать таблицу инструментальных погрешностей, чтобы исключить скачки.</w:t>
      </w:r>
    </w:p>
    <w:p w14:paraId="7F7C9179" w14:textId="52492E28" w:rsidR="004D2648" w:rsidRDefault="00EA05C3" w:rsidP="00EA05C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3A7AF01E" wp14:editId="23791767">
            <wp:extent cx="4480560" cy="31089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BB070" w14:textId="4B4E8610" w:rsidR="00102DFF" w:rsidRPr="004D2648" w:rsidRDefault="00102DFF" w:rsidP="00102D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Рис. 9</w:t>
      </w:r>
    </w:p>
    <w:p w14:paraId="4E3F08F8" w14:textId="77777777" w:rsidR="006F13C7" w:rsidRDefault="00910562" w:rsidP="006F0712">
      <w:pPr>
        <w:pStyle w:val="2"/>
        <w:jc w:val="both"/>
      </w:pPr>
      <w:r>
        <w:t xml:space="preserve">ЗАГРУЗКА ТАБЛИЦЫ </w:t>
      </w:r>
      <w:r w:rsidRPr="00910562">
        <w:t>КОРРЕКЦИИ ИНДЕКСОВ</w:t>
      </w:r>
    </w:p>
    <w:p w14:paraId="506F0A7D" w14:textId="6BCFA898" w:rsidR="007F78D2" w:rsidRDefault="004D2648" w:rsidP="00102DFF">
      <w:pPr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Если в ходе анализа таблицы И</w:t>
      </w:r>
      <w:r w:rsidR="00910562">
        <w:rPr>
          <w:rFonts w:ascii="Times New Roman" w:eastAsiaTheme="minorEastAsia" w:hAnsi="Times New Roman"/>
          <w:sz w:val="24"/>
        </w:rPr>
        <w:t>К</w:t>
      </w:r>
      <w:r>
        <w:rPr>
          <w:rFonts w:ascii="Times New Roman" w:eastAsiaTheme="minorEastAsia" w:hAnsi="Times New Roman"/>
          <w:sz w:val="24"/>
        </w:rPr>
        <w:t xml:space="preserve"> не были выявлены скачки фаз и коррекция таблицы не требуется, можно перейти к разделу</w:t>
      </w:r>
      <w:r w:rsidR="006F0712">
        <w:rPr>
          <w:rFonts w:ascii="Times New Roman" w:eastAsiaTheme="minorEastAsia" w:hAnsi="Times New Roman"/>
          <w:sz w:val="24"/>
        </w:rPr>
        <w:t xml:space="preserve"> «Активация функций непрерывной синхронизации»</w:t>
      </w:r>
      <w:r w:rsidR="007F78D2">
        <w:rPr>
          <w:rFonts w:ascii="Times New Roman" w:eastAsiaTheme="minorEastAsia" w:hAnsi="Times New Roman"/>
          <w:sz w:val="24"/>
        </w:rPr>
        <w:t>.</w:t>
      </w:r>
    </w:p>
    <w:p w14:paraId="4EF248B5" w14:textId="4AF30A61" w:rsidR="00211B04" w:rsidRDefault="004D2648" w:rsidP="00102DFF">
      <w:pPr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lastRenderedPageBreak/>
        <w:t xml:space="preserve">Если в таблице </w:t>
      </w:r>
      <w:r w:rsidR="006F0712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 xml:space="preserve"> отмечены скачки фаз (скачки более 4), требуется коррекция таблицы</w:t>
      </w:r>
      <w:r w:rsidR="006F0712">
        <w:rPr>
          <w:rFonts w:ascii="Times New Roman" w:eastAsiaTheme="minorEastAsia" w:hAnsi="Times New Roman"/>
          <w:sz w:val="24"/>
        </w:rPr>
        <w:t xml:space="preserve"> ИК</w:t>
      </w:r>
      <w:r>
        <w:rPr>
          <w:rFonts w:ascii="Times New Roman" w:eastAsiaTheme="minorEastAsia" w:hAnsi="Times New Roman"/>
          <w:sz w:val="24"/>
        </w:rPr>
        <w:t xml:space="preserve">. Откройте программное обеспечение </w:t>
      </w:r>
      <w:proofErr w:type="spellStart"/>
      <w:r>
        <w:rPr>
          <w:rFonts w:ascii="Times New Roman" w:eastAsiaTheme="minorEastAsia" w:hAnsi="Times New Roman"/>
          <w:sz w:val="24"/>
        </w:rPr>
        <w:t>Index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Tool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r w:rsidR="003A7F04" w:rsidRPr="003A7F04">
        <w:rPr>
          <w:rFonts w:ascii="Times New Roman" w:eastAsiaTheme="minorEastAsia" w:hAnsi="Times New Roman"/>
          <w:sz w:val="24"/>
        </w:rPr>
        <w:t>(</w:t>
      </w:r>
      <w:r w:rsidR="003A7F04">
        <w:rPr>
          <w:rFonts w:ascii="Times New Roman" w:eastAsiaTheme="minorEastAsia" w:hAnsi="Times New Roman"/>
          <w:sz w:val="24"/>
        </w:rPr>
        <w:t>см. Рис.2</w:t>
      </w:r>
      <w:r w:rsidR="003A7F04" w:rsidRPr="003A7F04">
        <w:rPr>
          <w:rFonts w:ascii="Times New Roman" w:eastAsiaTheme="minorEastAsia" w:hAnsi="Times New Roman"/>
          <w:sz w:val="24"/>
        </w:rPr>
        <w:t>)</w:t>
      </w:r>
      <w:r w:rsidR="003A7F04">
        <w:rPr>
          <w:rFonts w:ascii="Times New Roman" w:eastAsiaTheme="minorEastAsia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>и нажмите кнопку "</w:t>
      </w:r>
      <w:proofErr w:type="spellStart"/>
      <w:r>
        <w:rPr>
          <w:rFonts w:ascii="Times New Roman" w:eastAsiaTheme="minorEastAsia" w:hAnsi="Times New Roman"/>
          <w:sz w:val="24"/>
        </w:rPr>
        <w:t>Open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File</w:t>
      </w:r>
      <w:proofErr w:type="spellEnd"/>
      <w:r>
        <w:rPr>
          <w:rFonts w:ascii="Times New Roman" w:eastAsiaTheme="minorEastAsia" w:hAnsi="Times New Roman"/>
          <w:sz w:val="24"/>
        </w:rPr>
        <w:t>" (Открыть файл)</w:t>
      </w:r>
      <w:r w:rsidR="006F0712">
        <w:rPr>
          <w:rStyle w:val="aa"/>
        </w:rPr>
        <w:t>.</w:t>
      </w:r>
      <w:r w:rsidR="006F0712">
        <w:rPr>
          <w:rFonts w:ascii="Times New Roman" w:eastAsiaTheme="minorEastAsia" w:hAnsi="Times New Roman"/>
          <w:sz w:val="24"/>
        </w:rPr>
        <w:t xml:space="preserve"> </w:t>
      </w:r>
    </w:p>
    <w:p w14:paraId="5963A034" w14:textId="77777777" w:rsidR="006F0712" w:rsidRDefault="004D2648" w:rsidP="006F0712">
      <w:pPr>
        <w:spacing w:after="0" w:line="240" w:lineRule="auto"/>
        <w:jc w:val="both"/>
        <w:outlineLvl w:val="1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5D8DCE83" wp14:editId="24384FEF">
            <wp:extent cx="685800" cy="304800"/>
            <wp:effectExtent l="0" t="0" r="0" b="0"/>
            <wp:docPr id="3" name="Рисунок 3" descr="7225b2d68797147d078743af3c624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7225b2d68797147d078743af3c62498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25CA" w14:textId="6939978B" w:rsidR="00211B04" w:rsidRDefault="004D2648" w:rsidP="006F0712">
      <w:pPr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Выберите файл *.</w:t>
      </w:r>
      <w:proofErr w:type="spellStart"/>
      <w:r>
        <w:rPr>
          <w:rFonts w:ascii="Times New Roman" w:eastAsiaTheme="minorEastAsia" w:hAnsi="Times New Roman"/>
          <w:sz w:val="24"/>
        </w:rPr>
        <w:t>csv</w:t>
      </w:r>
      <w:proofErr w:type="spellEnd"/>
      <w:r>
        <w:rPr>
          <w:rFonts w:ascii="Times New Roman" w:eastAsiaTheme="minorEastAsia" w:hAnsi="Times New Roman"/>
          <w:sz w:val="24"/>
        </w:rPr>
        <w:t xml:space="preserve"> со с</w:t>
      </w:r>
      <w:r w:rsidR="006F0712">
        <w:rPr>
          <w:rFonts w:ascii="Times New Roman" w:eastAsiaTheme="minorEastAsia" w:hAnsi="Times New Roman"/>
          <w:sz w:val="24"/>
        </w:rPr>
        <w:t>корректированными значениями инструментальной погрешности</w:t>
      </w:r>
      <w:r>
        <w:rPr>
          <w:rFonts w:ascii="Times New Roman" w:eastAsiaTheme="minorEastAsia" w:hAnsi="Times New Roman"/>
          <w:sz w:val="24"/>
        </w:rPr>
        <w:t xml:space="preserve"> таблиц</w:t>
      </w:r>
      <w:r w:rsidR="006F0712">
        <w:rPr>
          <w:rFonts w:ascii="Times New Roman" w:eastAsiaTheme="minorEastAsia" w:hAnsi="Times New Roman"/>
          <w:sz w:val="24"/>
        </w:rPr>
        <w:t>ы ИК</w:t>
      </w:r>
      <w:r>
        <w:rPr>
          <w:rFonts w:ascii="Times New Roman" w:eastAsiaTheme="minorEastAsia" w:hAnsi="Times New Roman"/>
          <w:sz w:val="24"/>
        </w:rPr>
        <w:t xml:space="preserve"> </w:t>
      </w:r>
      <w:r w:rsidR="006F0712">
        <w:rPr>
          <w:rFonts w:ascii="Times New Roman" w:eastAsiaTheme="minorEastAsia" w:hAnsi="Times New Roman"/>
          <w:sz w:val="24"/>
        </w:rPr>
        <w:t xml:space="preserve">на </w:t>
      </w:r>
      <w:r w:rsidR="00AF460F">
        <w:rPr>
          <w:rFonts w:ascii="Times New Roman" w:eastAsiaTheme="minorEastAsia" w:hAnsi="Times New Roman"/>
          <w:sz w:val="24"/>
        </w:rPr>
        <w:t>сохраненно</w:t>
      </w:r>
      <w:r w:rsidR="002C6DFD">
        <w:rPr>
          <w:rFonts w:ascii="Times New Roman" w:eastAsiaTheme="minorEastAsia" w:hAnsi="Times New Roman"/>
          <w:sz w:val="24"/>
        </w:rPr>
        <w:t>м</w:t>
      </w:r>
      <w:r w:rsidR="00AF460F">
        <w:rPr>
          <w:rFonts w:ascii="Times New Roman" w:eastAsiaTheme="minorEastAsia" w:hAnsi="Times New Roman"/>
          <w:sz w:val="24"/>
        </w:rPr>
        <w:t xml:space="preserve"> </w:t>
      </w:r>
      <w:r w:rsidR="006F0712">
        <w:rPr>
          <w:rFonts w:ascii="Times New Roman" w:eastAsiaTheme="minorEastAsia" w:hAnsi="Times New Roman"/>
          <w:sz w:val="24"/>
        </w:rPr>
        <w:t xml:space="preserve">жестком </w:t>
      </w:r>
      <w:r>
        <w:rPr>
          <w:rFonts w:ascii="Times New Roman" w:eastAsiaTheme="minorEastAsia" w:hAnsi="Times New Roman"/>
          <w:sz w:val="24"/>
        </w:rPr>
        <w:t>диске</w:t>
      </w:r>
      <w:r w:rsidR="00F676F4">
        <w:rPr>
          <w:rFonts w:ascii="Times New Roman" w:eastAsiaTheme="minorEastAsia" w:hAnsi="Times New Roman"/>
          <w:sz w:val="24"/>
        </w:rPr>
        <w:t xml:space="preserve"> ноутбука или компьютера</w:t>
      </w:r>
      <w:r>
        <w:rPr>
          <w:rFonts w:ascii="Times New Roman" w:eastAsiaTheme="minorEastAsia" w:hAnsi="Times New Roman"/>
          <w:sz w:val="24"/>
        </w:rPr>
        <w:t xml:space="preserve"> и нажмите кнопку "</w:t>
      </w:r>
      <w:proofErr w:type="spellStart"/>
      <w:r>
        <w:rPr>
          <w:rFonts w:ascii="Times New Roman" w:eastAsiaTheme="minorEastAsia" w:hAnsi="Times New Roman"/>
          <w:sz w:val="24"/>
        </w:rPr>
        <w:t>Write</w:t>
      </w:r>
      <w:proofErr w:type="spellEnd"/>
      <w:r>
        <w:rPr>
          <w:rFonts w:ascii="Times New Roman" w:eastAsiaTheme="minorEastAsia" w:hAnsi="Times New Roman"/>
          <w:sz w:val="24"/>
        </w:rPr>
        <w:t xml:space="preserve">" (Запись), а затем следуйте инструкциям. </w:t>
      </w:r>
    </w:p>
    <w:p w14:paraId="7BA28EA5" w14:textId="77777777" w:rsidR="004D2648" w:rsidRPr="004D2648" w:rsidRDefault="004D2648" w:rsidP="001978BE">
      <w:pPr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1F5F48B0" wp14:editId="257438A5">
            <wp:extent cx="781050" cy="247650"/>
            <wp:effectExtent l="0" t="0" r="0" b="0"/>
            <wp:docPr id="2" name="Рисунок 2" descr="cb3fe94a52ff83e2ad83d6a1a5ed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b3fe94a52ff83e2ad83d6a1a5ed51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4F19" w14:textId="77777777" w:rsidR="004D2648" w:rsidRPr="00AF460F" w:rsidRDefault="004D2648" w:rsidP="00AF460F">
      <w:pPr>
        <w:pStyle w:val="2"/>
        <w:jc w:val="both"/>
      </w:pPr>
      <w:r w:rsidRPr="00AF460F">
        <w:t>АКТИВАЦИЯ ФУНКЦИИ НЕПРЕРЫВНОЙ СИНХРОНИЗАЦИИ</w:t>
      </w:r>
    </w:p>
    <w:p w14:paraId="4D190A8C" w14:textId="777AFBFF" w:rsidR="00CC2691" w:rsidRDefault="004D2648" w:rsidP="00CC2691">
      <w:pPr>
        <w:spacing w:after="0" w:line="240" w:lineRule="auto"/>
        <w:ind w:firstLine="708"/>
        <w:jc w:val="both"/>
        <w:rPr>
          <w:rStyle w:val="aa"/>
        </w:rPr>
      </w:pPr>
      <w:r>
        <w:rPr>
          <w:rFonts w:ascii="Times New Roman" w:eastAsiaTheme="minorEastAsia" w:hAnsi="Times New Roman"/>
          <w:sz w:val="24"/>
        </w:rPr>
        <w:t xml:space="preserve">После проверки правильности таблицы </w:t>
      </w:r>
      <w:r w:rsidR="006F0712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 xml:space="preserve"> в приборе </w:t>
      </w:r>
      <w:r w:rsidR="00211B04">
        <w:rPr>
          <w:rFonts w:ascii="Times New Roman" w:eastAsiaTheme="minorEastAsia" w:hAnsi="Times New Roman"/>
          <w:sz w:val="24"/>
        </w:rPr>
        <w:t>нужно</w:t>
      </w:r>
      <w:r>
        <w:rPr>
          <w:rFonts w:ascii="Times New Roman" w:eastAsiaTheme="minorEastAsia" w:hAnsi="Times New Roman"/>
          <w:sz w:val="24"/>
        </w:rPr>
        <w:t xml:space="preserve"> активировать функцию непрерывной синхронизации. Для этого перейдите к пункту </w:t>
      </w:r>
      <w:r w:rsidR="00F42958">
        <w:rPr>
          <w:rFonts w:ascii="Times New Roman" w:eastAsiaTheme="minorEastAsia" w:hAnsi="Times New Roman"/>
          <w:sz w:val="24"/>
        </w:rPr>
        <w:t xml:space="preserve">подменю </w:t>
      </w:r>
      <w:r>
        <w:rPr>
          <w:rFonts w:ascii="Times New Roman" w:eastAsiaTheme="minorEastAsia" w:hAnsi="Times New Roman"/>
          <w:sz w:val="24"/>
        </w:rPr>
        <w:t>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" (Отладка) </w:t>
      </w:r>
      <w:r w:rsidR="00F42958">
        <w:rPr>
          <w:rFonts w:ascii="Times New Roman" w:eastAsiaTheme="minorEastAsia" w:hAnsi="Times New Roman"/>
          <w:sz w:val="24"/>
        </w:rPr>
        <w:t>в меню</w:t>
      </w:r>
      <w:r>
        <w:rPr>
          <w:rFonts w:ascii="Times New Roman" w:eastAsiaTheme="minorEastAsia" w:hAnsi="Times New Roman"/>
          <w:sz w:val="24"/>
        </w:rPr>
        <w:t xml:space="preserve"> сервис</w:t>
      </w:r>
      <w:r w:rsidR="00AF460F" w:rsidRPr="00AF460F">
        <w:rPr>
          <w:rFonts w:ascii="Times New Roman" w:eastAsiaTheme="minorEastAsia" w:hAnsi="Times New Roman"/>
          <w:sz w:val="24"/>
        </w:rPr>
        <w:t xml:space="preserve"> (</w:t>
      </w:r>
      <w:r w:rsidR="00AF460F">
        <w:rPr>
          <w:rFonts w:ascii="Times New Roman" w:eastAsiaTheme="minorEastAsia" w:hAnsi="Times New Roman"/>
          <w:sz w:val="24"/>
          <w:lang w:val="de-DE"/>
        </w:rPr>
        <w:t>Service</w:t>
      </w:r>
      <w:r w:rsidR="00AF460F" w:rsidRPr="00AF460F">
        <w:rPr>
          <w:rFonts w:ascii="Times New Roman" w:eastAsiaTheme="minorEastAsia" w:hAnsi="Times New Roman"/>
          <w:sz w:val="24"/>
        </w:rPr>
        <w:t xml:space="preserve"> </w:t>
      </w:r>
      <w:r w:rsidR="00AF460F">
        <w:rPr>
          <w:rFonts w:ascii="Times New Roman" w:eastAsiaTheme="minorEastAsia" w:hAnsi="Times New Roman" w:cs="Times New Roman"/>
          <w:sz w:val="24"/>
        </w:rPr>
        <w:t>→</w:t>
      </w:r>
      <w:r w:rsidR="00AF460F" w:rsidRPr="00AF460F">
        <w:rPr>
          <w:rFonts w:ascii="Times New Roman" w:eastAsiaTheme="minorEastAsia" w:hAnsi="Times New Roman"/>
          <w:sz w:val="24"/>
        </w:rPr>
        <w:t xml:space="preserve"> </w:t>
      </w:r>
      <w:r w:rsidR="00AF460F">
        <w:rPr>
          <w:rFonts w:ascii="Times New Roman" w:eastAsiaTheme="minorEastAsia" w:hAnsi="Times New Roman"/>
          <w:sz w:val="24"/>
          <w:lang w:val="en-US"/>
        </w:rPr>
        <w:t>Debug</w:t>
      </w:r>
      <w:r w:rsidR="00AF460F" w:rsidRPr="00AF460F">
        <w:rPr>
          <w:rFonts w:ascii="Times New Roman" w:eastAsiaTheme="minorEastAsia" w:hAnsi="Times New Roman"/>
          <w:sz w:val="24"/>
        </w:rPr>
        <w:t>)</w:t>
      </w:r>
      <w:r>
        <w:rPr>
          <w:rFonts w:ascii="Times New Roman" w:eastAsiaTheme="minorEastAsia" w:hAnsi="Times New Roman"/>
          <w:sz w:val="24"/>
        </w:rPr>
        <w:t xml:space="preserve"> на дисплее уровнемера</w:t>
      </w:r>
      <w:r w:rsidR="00AF460F" w:rsidRPr="00AF460F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="00AF460F">
        <w:rPr>
          <w:rFonts w:ascii="Times New Roman" w:eastAsiaTheme="minorEastAsia" w:hAnsi="Times New Roman"/>
          <w:sz w:val="24"/>
          <w:lang w:val="en-US"/>
        </w:rPr>
        <w:t>Micropilot</w:t>
      </w:r>
      <w:proofErr w:type="spellEnd"/>
      <w:r w:rsidR="00AF460F" w:rsidRPr="00AF460F">
        <w:rPr>
          <w:rFonts w:ascii="Times New Roman" w:eastAsiaTheme="minorEastAsia" w:hAnsi="Times New Roman"/>
          <w:sz w:val="24"/>
        </w:rPr>
        <w:t xml:space="preserve"> </w:t>
      </w:r>
      <w:r w:rsidR="00AF460F">
        <w:rPr>
          <w:rFonts w:ascii="Times New Roman" w:eastAsiaTheme="minorEastAsia" w:hAnsi="Times New Roman"/>
          <w:sz w:val="24"/>
          <w:lang w:val="en-US"/>
        </w:rPr>
        <w:t>S</w:t>
      </w:r>
      <w:r>
        <w:rPr>
          <w:rFonts w:ascii="Times New Roman" w:eastAsiaTheme="minorEastAsia" w:hAnsi="Times New Roman"/>
          <w:sz w:val="24"/>
        </w:rPr>
        <w:t xml:space="preserve"> FMR532 или в </w:t>
      </w:r>
      <w:r w:rsidR="00AF460F">
        <w:rPr>
          <w:rFonts w:ascii="Times New Roman" w:eastAsiaTheme="minorEastAsia" w:hAnsi="Times New Roman"/>
          <w:sz w:val="24"/>
        </w:rPr>
        <w:t xml:space="preserve">предустановленном </w:t>
      </w:r>
      <w:r>
        <w:rPr>
          <w:rFonts w:ascii="Times New Roman" w:eastAsiaTheme="minorEastAsia" w:hAnsi="Times New Roman"/>
          <w:sz w:val="24"/>
        </w:rPr>
        <w:t xml:space="preserve">программном обеспечении </w:t>
      </w:r>
      <w:proofErr w:type="spellStart"/>
      <w:r w:rsidR="00AF460F">
        <w:rPr>
          <w:rFonts w:ascii="Times New Roman" w:eastAsiaTheme="minorEastAsia" w:hAnsi="Times New Roman"/>
          <w:sz w:val="24"/>
          <w:lang w:val="en-US"/>
        </w:rPr>
        <w:t>FieldCare</w:t>
      </w:r>
      <w:proofErr w:type="spellEnd"/>
      <w:r w:rsidR="0006755D">
        <w:rPr>
          <w:rFonts w:ascii="Times New Roman" w:eastAsiaTheme="minorEastAsia" w:hAnsi="Times New Roman"/>
          <w:sz w:val="24"/>
        </w:rPr>
        <w:t xml:space="preserve"> (можно скачать на сайте </w:t>
      </w:r>
      <w:hyperlink r:id="rId16" w:history="1">
        <w:r w:rsidR="0006755D" w:rsidRPr="00D631BE">
          <w:rPr>
            <w:rStyle w:val="a3"/>
            <w:rFonts w:ascii="Times New Roman" w:eastAsiaTheme="minorEastAsia" w:hAnsi="Times New Roman"/>
            <w:sz w:val="24"/>
            <w:lang w:val="en-US"/>
          </w:rPr>
          <w:t>www</w:t>
        </w:r>
        <w:r w:rsidR="0006755D" w:rsidRPr="0006755D">
          <w:rPr>
            <w:rStyle w:val="a3"/>
            <w:rFonts w:ascii="Times New Roman" w:eastAsiaTheme="minorEastAsia" w:hAnsi="Times New Roman"/>
            <w:sz w:val="24"/>
          </w:rPr>
          <w:t>.</w:t>
        </w:r>
        <w:proofErr w:type="spellStart"/>
        <w:r w:rsidR="0006755D" w:rsidRPr="00D631BE">
          <w:rPr>
            <w:rStyle w:val="a3"/>
            <w:rFonts w:ascii="Times New Roman" w:eastAsiaTheme="minorEastAsia" w:hAnsi="Times New Roman"/>
            <w:sz w:val="24"/>
            <w:lang w:val="en-US"/>
          </w:rPr>
          <w:t>ru</w:t>
        </w:r>
        <w:proofErr w:type="spellEnd"/>
        <w:r w:rsidR="0006755D" w:rsidRPr="0006755D">
          <w:rPr>
            <w:rStyle w:val="a3"/>
            <w:rFonts w:ascii="Times New Roman" w:eastAsiaTheme="minorEastAsia" w:hAnsi="Times New Roman"/>
            <w:sz w:val="24"/>
          </w:rPr>
          <w:t>.</w:t>
        </w:r>
        <w:proofErr w:type="spellStart"/>
        <w:r w:rsidR="0006755D" w:rsidRPr="00D631BE">
          <w:rPr>
            <w:rStyle w:val="a3"/>
            <w:rFonts w:ascii="Times New Roman" w:eastAsiaTheme="minorEastAsia" w:hAnsi="Times New Roman"/>
            <w:sz w:val="24"/>
            <w:lang w:val="en-US"/>
          </w:rPr>
          <w:t>endress</w:t>
        </w:r>
        <w:proofErr w:type="spellEnd"/>
        <w:r w:rsidR="0006755D" w:rsidRPr="0006755D">
          <w:rPr>
            <w:rStyle w:val="a3"/>
            <w:rFonts w:ascii="Times New Roman" w:eastAsiaTheme="minorEastAsia" w:hAnsi="Times New Roman"/>
            <w:sz w:val="24"/>
          </w:rPr>
          <w:t>.</w:t>
        </w:r>
        <w:r w:rsidR="0006755D" w:rsidRPr="00D631BE">
          <w:rPr>
            <w:rStyle w:val="a3"/>
            <w:rFonts w:ascii="Times New Roman" w:eastAsiaTheme="minorEastAsia" w:hAnsi="Times New Roman"/>
            <w:sz w:val="24"/>
            <w:lang w:val="en-US"/>
          </w:rPr>
          <w:t>com</w:t>
        </w:r>
      </w:hyperlink>
      <w:r w:rsidR="0006755D" w:rsidRPr="0006755D">
        <w:rPr>
          <w:rFonts w:ascii="Times New Roman" w:eastAsiaTheme="minorEastAsia" w:hAnsi="Times New Roman"/>
          <w:sz w:val="24"/>
        </w:rPr>
        <w:t xml:space="preserve"> </w:t>
      </w:r>
      <w:r w:rsidR="0006755D">
        <w:rPr>
          <w:rFonts w:ascii="Times New Roman" w:eastAsiaTheme="minorEastAsia" w:hAnsi="Times New Roman"/>
          <w:sz w:val="24"/>
        </w:rPr>
        <w:t xml:space="preserve">в разделе </w:t>
      </w:r>
      <w:r w:rsidR="005E0174">
        <w:rPr>
          <w:rFonts w:ascii="Times New Roman" w:eastAsiaTheme="minorEastAsia" w:hAnsi="Times New Roman"/>
          <w:sz w:val="24"/>
        </w:rPr>
        <w:t>Документация/</w:t>
      </w:r>
      <w:r w:rsidR="0006755D">
        <w:rPr>
          <w:rFonts w:ascii="Times New Roman" w:eastAsiaTheme="minorEastAsia" w:hAnsi="Times New Roman"/>
          <w:sz w:val="24"/>
        </w:rPr>
        <w:t>ПО)</w:t>
      </w:r>
      <w:r>
        <w:rPr>
          <w:rFonts w:ascii="Times New Roman" w:eastAsiaTheme="minorEastAsia" w:hAnsi="Times New Roman"/>
          <w:sz w:val="24"/>
        </w:rPr>
        <w:t xml:space="preserve">. </w:t>
      </w:r>
    </w:p>
    <w:p w14:paraId="56C7BB60" w14:textId="7C190BC6" w:rsidR="00211B04" w:rsidRDefault="00CC2691" w:rsidP="00CC26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Вв</w:t>
      </w:r>
      <w:r w:rsidR="004D2648">
        <w:rPr>
          <w:rFonts w:ascii="Times New Roman" w:eastAsiaTheme="minorEastAsia" w:hAnsi="Times New Roman"/>
          <w:sz w:val="24"/>
        </w:rPr>
        <w:t>едите число 194 в поле "</w:t>
      </w:r>
      <w:proofErr w:type="spellStart"/>
      <w:r w:rsidR="004D2648">
        <w:rPr>
          <w:rFonts w:ascii="Times New Roman" w:eastAsiaTheme="minorEastAsia" w:hAnsi="Times New Roman"/>
          <w:sz w:val="24"/>
        </w:rPr>
        <w:t>debug</w:t>
      </w:r>
      <w:proofErr w:type="spellEnd"/>
      <w:r w:rsidR="004D2648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="004D2648">
        <w:rPr>
          <w:rFonts w:ascii="Times New Roman" w:eastAsiaTheme="minorEastAsia" w:hAnsi="Times New Roman"/>
          <w:sz w:val="24"/>
        </w:rPr>
        <w:t>index</w:t>
      </w:r>
      <w:proofErr w:type="spellEnd"/>
      <w:r w:rsidR="004D2648">
        <w:rPr>
          <w:rFonts w:ascii="Times New Roman" w:eastAsiaTheme="minorEastAsia" w:hAnsi="Times New Roman"/>
          <w:sz w:val="24"/>
        </w:rPr>
        <w:t xml:space="preserve"> 1" и нажмите "</w:t>
      </w:r>
      <w:proofErr w:type="spellStart"/>
      <w:r w:rsidR="004D2648">
        <w:rPr>
          <w:rFonts w:ascii="Times New Roman" w:eastAsiaTheme="minorEastAsia" w:hAnsi="Times New Roman"/>
          <w:sz w:val="24"/>
        </w:rPr>
        <w:t>Enter</w:t>
      </w:r>
      <w:proofErr w:type="spellEnd"/>
      <w:r w:rsidR="004D2648">
        <w:rPr>
          <w:rFonts w:ascii="Times New Roman" w:eastAsiaTheme="minorEastAsia" w:hAnsi="Times New Roman"/>
          <w:sz w:val="24"/>
        </w:rPr>
        <w:t>"</w:t>
      </w:r>
      <w:r w:rsidR="00AF460F">
        <w:rPr>
          <w:rFonts w:ascii="Times New Roman" w:eastAsiaTheme="minorEastAsia" w:hAnsi="Times New Roman"/>
          <w:sz w:val="24"/>
        </w:rPr>
        <w:t xml:space="preserve"> (</w:t>
      </w:r>
      <w:r>
        <w:rPr>
          <w:rFonts w:ascii="Times New Roman" w:eastAsiaTheme="minorEastAsia" w:hAnsi="Times New Roman"/>
          <w:sz w:val="24"/>
        </w:rPr>
        <w:t>Ввод</w:t>
      </w:r>
      <w:r w:rsidR="00AF460F">
        <w:rPr>
          <w:rFonts w:ascii="Times New Roman" w:eastAsiaTheme="minorEastAsia" w:hAnsi="Times New Roman"/>
          <w:sz w:val="24"/>
        </w:rPr>
        <w:t>)</w:t>
      </w:r>
      <w:r w:rsidR="004D2648">
        <w:rPr>
          <w:rFonts w:ascii="Times New Roman" w:eastAsiaTheme="minorEastAsia" w:hAnsi="Times New Roman"/>
          <w:sz w:val="24"/>
        </w:rPr>
        <w:t>. Затем введите число 3 в поле "</w:t>
      </w:r>
      <w:proofErr w:type="spellStart"/>
      <w:r w:rsidR="004D2648">
        <w:rPr>
          <w:rFonts w:ascii="Times New Roman" w:eastAsiaTheme="minorEastAsia" w:hAnsi="Times New Roman"/>
          <w:sz w:val="24"/>
        </w:rPr>
        <w:t>d</w:t>
      </w:r>
      <w:r w:rsidR="00AF460F">
        <w:rPr>
          <w:rFonts w:ascii="Times New Roman" w:eastAsiaTheme="minorEastAsia" w:hAnsi="Times New Roman"/>
          <w:sz w:val="24"/>
        </w:rPr>
        <w:t>ebug</w:t>
      </w:r>
      <w:proofErr w:type="spellEnd"/>
      <w:r w:rsidR="00AF460F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="00AF460F">
        <w:rPr>
          <w:rFonts w:ascii="Times New Roman" w:eastAsiaTheme="minorEastAsia" w:hAnsi="Times New Roman"/>
          <w:sz w:val="24"/>
        </w:rPr>
        <w:t>index</w:t>
      </w:r>
      <w:proofErr w:type="spellEnd"/>
      <w:r w:rsidR="00AF460F">
        <w:rPr>
          <w:rFonts w:ascii="Times New Roman" w:eastAsiaTheme="minorEastAsia" w:hAnsi="Times New Roman"/>
          <w:sz w:val="24"/>
        </w:rPr>
        <w:t xml:space="preserve"> 2" и нажмите "</w:t>
      </w:r>
      <w:proofErr w:type="spellStart"/>
      <w:r w:rsidR="00AF460F">
        <w:rPr>
          <w:rFonts w:ascii="Times New Roman" w:eastAsiaTheme="minorEastAsia" w:hAnsi="Times New Roman"/>
          <w:sz w:val="24"/>
        </w:rPr>
        <w:t>Enter</w:t>
      </w:r>
      <w:proofErr w:type="spellEnd"/>
      <w:r w:rsidR="00AF460F">
        <w:rPr>
          <w:rFonts w:ascii="Times New Roman" w:eastAsiaTheme="minorEastAsia" w:hAnsi="Times New Roman"/>
          <w:sz w:val="24"/>
        </w:rPr>
        <w:t>"(</w:t>
      </w:r>
      <w:r>
        <w:rPr>
          <w:rFonts w:ascii="Times New Roman" w:eastAsiaTheme="minorEastAsia" w:hAnsi="Times New Roman"/>
          <w:sz w:val="24"/>
        </w:rPr>
        <w:t>Ввод</w:t>
      </w:r>
      <w:r w:rsidR="00AF460F">
        <w:rPr>
          <w:rFonts w:ascii="Times New Roman" w:eastAsiaTheme="minorEastAsia" w:hAnsi="Times New Roman"/>
          <w:sz w:val="24"/>
        </w:rPr>
        <w:t xml:space="preserve">). </w:t>
      </w:r>
      <w:r w:rsidR="004D2648">
        <w:rPr>
          <w:rFonts w:ascii="Times New Roman" w:eastAsiaTheme="minorEastAsia" w:hAnsi="Times New Roman"/>
          <w:sz w:val="24"/>
        </w:rPr>
        <w:t>В поле "</w:t>
      </w:r>
      <w:proofErr w:type="spellStart"/>
      <w:r w:rsidR="004D2648">
        <w:rPr>
          <w:rFonts w:ascii="Times New Roman" w:eastAsiaTheme="minorEastAsia" w:hAnsi="Times New Roman"/>
          <w:sz w:val="24"/>
        </w:rPr>
        <w:t>debug</w:t>
      </w:r>
      <w:proofErr w:type="spellEnd"/>
      <w:r w:rsidR="004D2648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="004D2648">
        <w:rPr>
          <w:rFonts w:ascii="Times New Roman" w:eastAsiaTheme="minorEastAsia" w:hAnsi="Times New Roman"/>
          <w:sz w:val="24"/>
        </w:rPr>
        <w:t>value</w:t>
      </w:r>
      <w:proofErr w:type="spellEnd"/>
      <w:r w:rsidR="004D2648">
        <w:rPr>
          <w:rFonts w:ascii="Times New Roman" w:eastAsiaTheme="minorEastAsia" w:hAnsi="Times New Roman"/>
          <w:sz w:val="24"/>
        </w:rPr>
        <w:t>" должно появиться значение 0.000.</w:t>
      </w:r>
    </w:p>
    <w:p w14:paraId="476C28F1" w14:textId="1EF552DC" w:rsidR="00211B04" w:rsidRDefault="004D2648" w:rsidP="00AF46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Это число указывает на то, что активирован алгоритм использования таблицы </w:t>
      </w:r>
      <w:r w:rsidR="00AF460F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>, заданный по умолчанию ("</w:t>
      </w:r>
      <w:proofErr w:type="spellStart"/>
      <w:r>
        <w:rPr>
          <w:rFonts w:ascii="Times New Roman" w:eastAsiaTheme="minorEastAsia" w:hAnsi="Times New Roman"/>
          <w:sz w:val="24"/>
        </w:rPr>
        <w:t>default</w:t>
      </w:r>
      <w:proofErr w:type="spellEnd"/>
      <w:r>
        <w:rPr>
          <w:rFonts w:ascii="Times New Roman" w:eastAsiaTheme="minorEastAsia" w:hAnsi="Times New Roman"/>
          <w:sz w:val="24"/>
        </w:rPr>
        <w:t>"). При появлении в этом поле любых значений, отличающихся от 0 или 1, заново введите числа в поля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index</w:t>
      </w:r>
      <w:proofErr w:type="spellEnd"/>
      <w:r>
        <w:rPr>
          <w:rFonts w:ascii="Times New Roman" w:eastAsiaTheme="minorEastAsia" w:hAnsi="Times New Roman"/>
          <w:sz w:val="24"/>
        </w:rPr>
        <w:t xml:space="preserve"> 1" и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index</w:t>
      </w:r>
      <w:proofErr w:type="spellEnd"/>
      <w:r>
        <w:rPr>
          <w:rFonts w:ascii="Times New Roman" w:eastAsiaTheme="minorEastAsia" w:hAnsi="Times New Roman"/>
          <w:sz w:val="24"/>
        </w:rPr>
        <w:t xml:space="preserve"> 2" и подождите 10 секунд, чтобы </w:t>
      </w:r>
      <w:r w:rsidR="00211B04">
        <w:rPr>
          <w:rFonts w:ascii="Times New Roman" w:eastAsiaTheme="minorEastAsia" w:hAnsi="Times New Roman"/>
          <w:sz w:val="24"/>
        </w:rPr>
        <w:t>убедиться – исчезло ли число.</w:t>
      </w:r>
    </w:p>
    <w:p w14:paraId="1B6B81F1" w14:textId="61BAA22E" w:rsidR="004D2648" w:rsidRDefault="004D2648" w:rsidP="00AF46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Чтобы активировать непрерывную синхронизацию с таблицей </w:t>
      </w:r>
      <w:r w:rsidR="00CC2691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 xml:space="preserve"> введите значение 1 в поле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value</w:t>
      </w:r>
      <w:proofErr w:type="spellEnd"/>
      <w:r>
        <w:rPr>
          <w:rFonts w:ascii="Times New Roman" w:eastAsiaTheme="minorEastAsia" w:hAnsi="Times New Roman"/>
          <w:sz w:val="24"/>
        </w:rPr>
        <w:t>" и нажмите "</w:t>
      </w:r>
      <w:proofErr w:type="spellStart"/>
      <w:r>
        <w:rPr>
          <w:rFonts w:ascii="Times New Roman" w:eastAsiaTheme="minorEastAsia" w:hAnsi="Times New Roman"/>
          <w:sz w:val="24"/>
        </w:rPr>
        <w:t>Enter</w:t>
      </w:r>
      <w:proofErr w:type="spellEnd"/>
      <w:r>
        <w:rPr>
          <w:rFonts w:ascii="Times New Roman" w:eastAsiaTheme="minorEastAsia" w:hAnsi="Times New Roman"/>
          <w:sz w:val="24"/>
        </w:rPr>
        <w:t>". После этого прибор будет использовать алгоритм непрерывной синхронизации с таблицей И</w:t>
      </w:r>
      <w:r w:rsidR="00211B04">
        <w:rPr>
          <w:rFonts w:ascii="Times New Roman" w:eastAsiaTheme="minorEastAsia" w:hAnsi="Times New Roman"/>
          <w:sz w:val="24"/>
        </w:rPr>
        <w:t>К</w:t>
      </w:r>
      <w:r>
        <w:rPr>
          <w:rFonts w:ascii="Times New Roman" w:eastAsiaTheme="minorEastAsia" w:hAnsi="Times New Roman"/>
          <w:sz w:val="24"/>
        </w:rPr>
        <w:t>.</w:t>
      </w:r>
    </w:p>
    <w:p w14:paraId="0664AC9B" w14:textId="77777777" w:rsidR="00211B04" w:rsidRPr="00211B04" w:rsidRDefault="00211B04" w:rsidP="001978BE">
      <w:p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</w:p>
    <w:p w14:paraId="5F3E76AC" w14:textId="1DE3233F" w:rsidR="00211B04" w:rsidRDefault="004D2648" w:rsidP="00CC26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b/>
          <w:sz w:val="24"/>
        </w:rPr>
        <w:t>Для защиты внесенных измене</w:t>
      </w:r>
      <w:r w:rsidR="00CC2691">
        <w:rPr>
          <w:rFonts w:ascii="Times New Roman" w:eastAsiaTheme="minorEastAsia" w:hAnsi="Times New Roman"/>
          <w:b/>
          <w:sz w:val="24"/>
        </w:rPr>
        <w:t>ний от отказа питания или перезагрузки прибора</w:t>
      </w:r>
      <w:r>
        <w:rPr>
          <w:rFonts w:ascii="Times New Roman" w:eastAsiaTheme="minorEastAsia" w:hAnsi="Times New Roman"/>
          <w:sz w:val="24"/>
        </w:rPr>
        <w:t xml:space="preserve"> необходимо выполнить другую команду отладки. В противном случае при отказе питания или после </w:t>
      </w:r>
      <w:r w:rsidR="00CC2691">
        <w:rPr>
          <w:rFonts w:ascii="Times New Roman" w:eastAsiaTheme="minorEastAsia" w:hAnsi="Times New Roman"/>
          <w:sz w:val="24"/>
        </w:rPr>
        <w:t>перезагрузки</w:t>
      </w:r>
      <w:r>
        <w:rPr>
          <w:rFonts w:ascii="Times New Roman" w:eastAsiaTheme="minorEastAsia" w:hAnsi="Times New Roman"/>
          <w:sz w:val="24"/>
        </w:rPr>
        <w:t xml:space="preserve"> настройки будут </w:t>
      </w:r>
      <w:r w:rsidR="00211B04">
        <w:rPr>
          <w:rFonts w:ascii="Times New Roman" w:eastAsiaTheme="minorEastAsia" w:hAnsi="Times New Roman"/>
          <w:sz w:val="24"/>
        </w:rPr>
        <w:t>сброшены</w:t>
      </w:r>
      <w:r>
        <w:rPr>
          <w:rFonts w:ascii="Times New Roman" w:eastAsiaTheme="minorEastAsia" w:hAnsi="Times New Roman"/>
          <w:sz w:val="24"/>
        </w:rPr>
        <w:t xml:space="preserve">. </w:t>
      </w:r>
    </w:p>
    <w:p w14:paraId="7A5B7F72" w14:textId="77777777" w:rsidR="00211B04" w:rsidRDefault="004D2648" w:rsidP="001978BE">
      <w:p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Для сохранения изменений введите значение 190 в поле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index</w:t>
      </w:r>
      <w:proofErr w:type="spellEnd"/>
      <w:r>
        <w:rPr>
          <w:rFonts w:ascii="Times New Roman" w:eastAsiaTheme="minorEastAsia" w:hAnsi="Times New Roman"/>
          <w:sz w:val="24"/>
        </w:rPr>
        <w:t xml:space="preserve"> 1" и значение 1 в поле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index</w:t>
      </w:r>
      <w:proofErr w:type="spellEnd"/>
      <w:r>
        <w:rPr>
          <w:rFonts w:ascii="Times New Roman" w:eastAsiaTheme="minorEastAsia" w:hAnsi="Times New Roman"/>
          <w:sz w:val="24"/>
        </w:rPr>
        <w:t xml:space="preserve"> 2". </w:t>
      </w:r>
    </w:p>
    <w:p w14:paraId="233525E3" w14:textId="77777777" w:rsidR="00211B04" w:rsidRDefault="004D2648" w:rsidP="00CC26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Подождите 10 секунд и введите значение 1 в поле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value</w:t>
      </w:r>
      <w:proofErr w:type="spellEnd"/>
      <w:r>
        <w:rPr>
          <w:rFonts w:ascii="Times New Roman" w:eastAsiaTheme="minorEastAsia" w:hAnsi="Times New Roman"/>
          <w:sz w:val="24"/>
        </w:rPr>
        <w:t>".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/>
          <w:sz w:val="24"/>
        </w:rPr>
        <w:t xml:space="preserve">Подождите около 10 секунд, чтобы прибор успел передать команду. </w:t>
      </w:r>
    </w:p>
    <w:p w14:paraId="48FB377A" w14:textId="77777777" w:rsidR="004D2648" w:rsidRPr="004D2648" w:rsidRDefault="004D2648" w:rsidP="00CC269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</w:rPr>
        <w:t>Через 10 секунд введите в поле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value</w:t>
      </w:r>
      <w:proofErr w:type="spellEnd"/>
      <w:r>
        <w:rPr>
          <w:rFonts w:ascii="Times New Roman" w:eastAsiaTheme="minorEastAsia" w:hAnsi="Times New Roman"/>
          <w:sz w:val="24"/>
        </w:rPr>
        <w:t>" значение 0 и подождите 10 секунд для правильной передачи данных.</w:t>
      </w:r>
    </w:p>
    <w:p w14:paraId="688C1E22" w14:textId="77777777" w:rsidR="004D2648" w:rsidRPr="00211B04" w:rsidRDefault="004D2648" w:rsidP="00CC269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11B04">
        <w:rPr>
          <w:rFonts w:ascii="Times New Roman" w:eastAsiaTheme="minorEastAsia" w:hAnsi="Times New Roman"/>
          <w:sz w:val="24"/>
          <w:u w:val="single"/>
        </w:rPr>
        <w:t>После выполнения этой процедуры настройки будут сохранены.</w:t>
      </w:r>
    </w:p>
    <w:p w14:paraId="626CDDE2" w14:textId="77777777" w:rsidR="004D2648" w:rsidRPr="004D2648" w:rsidRDefault="004D2648" w:rsidP="00CC269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</w:rPr>
        <w:t>Выключите и включите прибор, а затем убедитесь в том, что в поле "</w:t>
      </w:r>
      <w:proofErr w:type="spellStart"/>
      <w:r>
        <w:rPr>
          <w:rFonts w:ascii="Times New Roman" w:eastAsiaTheme="minorEastAsia" w:hAnsi="Times New Roman"/>
          <w:sz w:val="24"/>
        </w:rPr>
        <w:t>debug</w:t>
      </w:r>
      <w:proofErr w:type="spellEnd"/>
      <w:r>
        <w:rPr>
          <w:rFonts w:ascii="Times New Roman" w:eastAsiaTheme="minorEastAsia" w:hAnsi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</w:rPr>
        <w:t>value</w:t>
      </w:r>
      <w:proofErr w:type="spellEnd"/>
      <w:r>
        <w:rPr>
          <w:rFonts w:ascii="Times New Roman" w:eastAsiaTheme="minorEastAsia" w:hAnsi="Times New Roman"/>
          <w:sz w:val="24"/>
        </w:rPr>
        <w:t>" для индексов отладки 194/3 по-прежнему отображается значение 1 и функция непрерывного чтения таблицы И</w:t>
      </w:r>
      <w:r w:rsidR="00211B04">
        <w:rPr>
          <w:rFonts w:ascii="Times New Roman" w:eastAsiaTheme="minorEastAsia" w:hAnsi="Times New Roman"/>
          <w:sz w:val="24"/>
        </w:rPr>
        <w:t>К</w:t>
      </w:r>
      <w:r>
        <w:rPr>
          <w:rFonts w:ascii="Times New Roman" w:eastAsiaTheme="minorEastAsia" w:hAnsi="Times New Roman"/>
          <w:sz w:val="24"/>
        </w:rPr>
        <w:t xml:space="preserve"> по-прежнему активирована. Если это не так, выполните процедуру, описанную в этом разделе, еще раз, увеличив время ожидания. </w:t>
      </w:r>
    </w:p>
    <w:p w14:paraId="775CE809" w14:textId="7808D4C1" w:rsidR="004D2648" w:rsidRPr="004D2648" w:rsidRDefault="00FB5E66" w:rsidP="00CC2691">
      <w:pPr>
        <w:pStyle w:val="2"/>
        <w:jc w:val="both"/>
        <w:rPr>
          <w:rFonts w:eastAsia="Times New Roman"/>
          <w:szCs w:val="48"/>
        </w:rPr>
      </w:pPr>
      <w:r>
        <w:t xml:space="preserve">ПОВЕДЕНИЕ </w:t>
      </w:r>
      <w:r w:rsidR="004D2648">
        <w:t>ФУНКЦИИ НЕПРЕРЫВНОЙ СИНХРОНИЗАЦИИ</w:t>
      </w:r>
    </w:p>
    <w:p w14:paraId="20F3B785" w14:textId="1D2CE330" w:rsidR="00CC2691" w:rsidRDefault="004D2648" w:rsidP="00CC269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После активации алгоритма</w:t>
      </w:r>
      <w:r w:rsidR="00CC2691" w:rsidRPr="00CC2691">
        <w:t xml:space="preserve"> </w:t>
      </w:r>
      <w:r w:rsidR="00CC2691" w:rsidRPr="00CC2691">
        <w:rPr>
          <w:rFonts w:ascii="Times New Roman" w:eastAsiaTheme="minorEastAsia" w:hAnsi="Times New Roman"/>
          <w:sz w:val="24"/>
        </w:rPr>
        <w:t>непрерывной синхронизации</w:t>
      </w:r>
      <w:r>
        <w:rPr>
          <w:rFonts w:ascii="Times New Roman" w:eastAsiaTheme="minorEastAsia" w:hAnsi="Times New Roman"/>
          <w:sz w:val="24"/>
        </w:rPr>
        <w:t xml:space="preserve"> прибор будет непрерывно считывать данные из таблицы И</w:t>
      </w:r>
      <w:r w:rsidR="00211B04">
        <w:rPr>
          <w:rFonts w:ascii="Times New Roman" w:eastAsiaTheme="minorEastAsia" w:hAnsi="Times New Roman"/>
          <w:sz w:val="24"/>
        </w:rPr>
        <w:t>К</w:t>
      </w:r>
      <w:r>
        <w:rPr>
          <w:rFonts w:ascii="Times New Roman" w:eastAsiaTheme="minorEastAsia" w:hAnsi="Times New Roman"/>
          <w:sz w:val="24"/>
        </w:rPr>
        <w:t xml:space="preserve"> и корректировать показания уровня "точной огибающей". Теперь в случае возникновении случайного скачка фазы прибор обеспечит считывание </w:t>
      </w:r>
      <w:r>
        <w:rPr>
          <w:rFonts w:ascii="Times New Roman" w:eastAsiaTheme="minorEastAsia" w:hAnsi="Times New Roman"/>
          <w:sz w:val="24"/>
        </w:rPr>
        <w:lastRenderedPageBreak/>
        <w:t xml:space="preserve">скорректированной таблицы </w:t>
      </w:r>
      <w:r w:rsidR="00CC2691">
        <w:rPr>
          <w:rFonts w:ascii="Times New Roman" w:eastAsiaTheme="minorEastAsia" w:hAnsi="Times New Roman"/>
          <w:sz w:val="24"/>
        </w:rPr>
        <w:t>ИК</w:t>
      </w:r>
      <w:r>
        <w:rPr>
          <w:rFonts w:ascii="Times New Roman" w:eastAsiaTheme="minorEastAsia" w:hAnsi="Times New Roman"/>
          <w:sz w:val="24"/>
        </w:rPr>
        <w:t xml:space="preserve"> и вернет показание уровня в правильное положение фазы, а т</w:t>
      </w:r>
      <w:r w:rsidR="00297BA0">
        <w:rPr>
          <w:rFonts w:ascii="Times New Roman" w:eastAsiaTheme="minorEastAsia" w:hAnsi="Times New Roman"/>
          <w:sz w:val="24"/>
        </w:rPr>
        <w:t xml:space="preserve">акже устранит смещение в 24 мм. Прибор </w:t>
      </w:r>
      <w:r w:rsidR="007877E5">
        <w:rPr>
          <w:rFonts w:ascii="Times New Roman" w:eastAsiaTheme="minorEastAsia" w:hAnsi="Times New Roman"/>
          <w:sz w:val="24"/>
        </w:rPr>
        <w:t xml:space="preserve">считается настроенным. </w:t>
      </w:r>
    </w:p>
    <w:p w14:paraId="7EB96927" w14:textId="62C1D90B" w:rsidR="007877E5" w:rsidRPr="004D2648" w:rsidRDefault="007877E5" w:rsidP="007877E5">
      <w:pPr>
        <w:pStyle w:val="2"/>
        <w:jc w:val="both"/>
        <w:rPr>
          <w:rFonts w:eastAsia="Times New Roman"/>
          <w:szCs w:val="48"/>
        </w:rPr>
      </w:pPr>
      <w:r>
        <w:t>КОРРЕКТИРОВКА НАСТРОЙКИ ПРИБОРА</w:t>
      </w:r>
    </w:p>
    <w:p w14:paraId="74099446" w14:textId="513D5FFA" w:rsidR="007877E5" w:rsidRDefault="00297BA0" w:rsidP="00297B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После проведения настройки прибора необходимо сохранить настроечные параметры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 xml:space="preserve"> прибора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 xml:space="preserve"> В случае некорректных измеряемых значений на измеряемом диапазоне необходимо произвести пересч</w:t>
      </w:r>
      <w:r w:rsidR="003A7F04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 xml:space="preserve">т диаметра трубы используя ПО </w:t>
      </w:r>
      <w:r w:rsidR="007877E5">
        <w:rPr>
          <w:rFonts w:ascii="Times New Roman" w:eastAsiaTheme="minorEastAsia" w:hAnsi="Times New Roman" w:cs="Times New Roman"/>
          <w:sz w:val="24"/>
          <w:szCs w:val="24"/>
          <w:lang w:val="en-US"/>
        </w:rPr>
        <w:t>Index</w:t>
      </w:r>
      <w:r w:rsidR="007877E5" w:rsidRPr="007877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77E5">
        <w:rPr>
          <w:rFonts w:ascii="Times New Roman" w:eastAsiaTheme="minorEastAsia" w:hAnsi="Times New Roman" w:cs="Times New Roman"/>
          <w:sz w:val="24"/>
          <w:szCs w:val="24"/>
          <w:lang w:val="en-US"/>
        </w:rPr>
        <w:t>Tool</w:t>
      </w:r>
      <w:r w:rsidR="007877E5" w:rsidRPr="007877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77E5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7877E5" w:rsidRPr="007877E5">
        <w:rPr>
          <w:rFonts w:ascii="Times New Roman" w:eastAsiaTheme="minorEastAsia" w:hAnsi="Times New Roman" w:cs="Times New Roman"/>
          <w:sz w:val="24"/>
          <w:szCs w:val="24"/>
        </w:rPr>
        <w:t xml:space="preserve">2.00, 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 xml:space="preserve">после чего </w:t>
      </w:r>
      <w:r w:rsidR="007A2112">
        <w:rPr>
          <w:rFonts w:ascii="Times New Roman" w:eastAsiaTheme="minorEastAsia" w:hAnsi="Times New Roman" w:cs="Times New Roman"/>
          <w:sz w:val="24"/>
          <w:szCs w:val="24"/>
        </w:rPr>
        <w:t xml:space="preserve">необходимо 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>заново провести обучение прибора со сбросом истории (</w:t>
      </w:r>
      <w:r w:rsidR="007877E5">
        <w:rPr>
          <w:rFonts w:ascii="Times New Roman" w:eastAsiaTheme="minorEastAsia" w:hAnsi="Times New Roman" w:cs="Times New Roman"/>
          <w:sz w:val="24"/>
          <w:szCs w:val="24"/>
          <w:lang w:val="en-US"/>
        </w:rPr>
        <w:t>History</w:t>
      </w:r>
      <w:r w:rsidR="007877E5" w:rsidRPr="007877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77E5">
        <w:rPr>
          <w:rFonts w:ascii="Times New Roman" w:eastAsiaTheme="minorEastAsia" w:hAnsi="Times New Roman" w:cs="Times New Roman"/>
          <w:sz w:val="24"/>
          <w:szCs w:val="24"/>
          <w:lang w:val="en-US"/>
        </w:rPr>
        <w:t>Reset</w:t>
      </w:r>
      <w:r w:rsidR="007877E5" w:rsidRPr="007877E5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>После прохождения прибором обучения и анализа таблиц ИК необходимо провести ручные замеры</w:t>
      </w:r>
      <w:r w:rsidR="007A2112">
        <w:rPr>
          <w:rFonts w:ascii="Times New Roman" w:eastAsiaTheme="minorEastAsia" w:hAnsi="Times New Roman" w:cs="Times New Roman"/>
          <w:sz w:val="24"/>
          <w:szCs w:val="24"/>
        </w:rPr>
        <w:t xml:space="preserve"> на вс</w:t>
      </w:r>
      <w:r w:rsidR="003A7F04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7A2112">
        <w:rPr>
          <w:rFonts w:ascii="Times New Roman" w:eastAsiaTheme="minorEastAsia" w:hAnsi="Times New Roman" w:cs="Times New Roman"/>
          <w:sz w:val="24"/>
          <w:szCs w:val="24"/>
        </w:rPr>
        <w:t>м измеряемом диапазоне,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 xml:space="preserve"> и в случае необходимости активировать функцию </w:t>
      </w:r>
      <w:r w:rsidR="007877E5">
        <w:rPr>
          <w:rFonts w:ascii="Times New Roman" w:eastAsiaTheme="minorEastAsia" w:hAnsi="Times New Roman" w:cs="Times New Roman"/>
          <w:sz w:val="24"/>
          <w:szCs w:val="24"/>
          <w:lang w:val="en-US"/>
        </w:rPr>
        <w:t>dip</w:t>
      </w:r>
      <w:r w:rsidR="007877E5" w:rsidRPr="007877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77E5">
        <w:rPr>
          <w:rFonts w:ascii="Times New Roman" w:eastAsiaTheme="minorEastAsia" w:hAnsi="Times New Roman" w:cs="Times New Roman"/>
          <w:sz w:val="24"/>
          <w:szCs w:val="24"/>
          <w:lang w:val="en-US"/>
        </w:rPr>
        <w:t>table</w:t>
      </w:r>
      <w:r w:rsidR="007877E5" w:rsidRPr="007877E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>таблица ручных замеров</w:t>
      </w:r>
      <w:r w:rsidR="007A2112">
        <w:rPr>
          <w:rFonts w:ascii="Times New Roman" w:eastAsiaTheme="minorEastAsia" w:hAnsi="Times New Roman" w:cs="Times New Roman"/>
          <w:sz w:val="24"/>
          <w:szCs w:val="24"/>
        </w:rPr>
        <w:t>, см. руководство по эксплуатации</w:t>
      </w:r>
      <w:r w:rsidR="007877E5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14:paraId="643D0797" w14:textId="0391657E" w:rsidR="001B01EC" w:rsidRDefault="00163181" w:rsidP="00297BA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случае использования ноутбука и </w:t>
      </w:r>
      <w:r>
        <w:rPr>
          <w:rFonts w:ascii="Times New Roman" w:eastAsiaTheme="minorEastAsia" w:hAnsi="Times New Roman"/>
          <w:sz w:val="24"/>
        </w:rPr>
        <w:t xml:space="preserve">устройства </w:t>
      </w:r>
      <w:proofErr w:type="spellStart"/>
      <w:r>
        <w:rPr>
          <w:rFonts w:ascii="Times New Roman" w:eastAsiaTheme="minorEastAsia" w:hAnsi="Times New Roman"/>
          <w:sz w:val="24"/>
        </w:rPr>
        <w:t>Commubox</w:t>
      </w:r>
      <w:proofErr w:type="spellEnd"/>
      <w:r>
        <w:rPr>
          <w:rFonts w:ascii="Times New Roman" w:eastAsiaTheme="minorEastAsia" w:hAnsi="Times New Roman"/>
          <w:sz w:val="24"/>
        </w:rPr>
        <w:t xml:space="preserve"> FXA193 с </w:t>
      </w:r>
      <w:proofErr w:type="spellStart"/>
      <w:r>
        <w:rPr>
          <w:rFonts w:ascii="Times New Roman" w:eastAsiaTheme="minorEastAsia" w:hAnsi="Times New Roman"/>
          <w:sz w:val="24"/>
          <w:lang w:val="en-US"/>
        </w:rPr>
        <w:t>ToF</w:t>
      </w:r>
      <w:proofErr w:type="spellEnd"/>
      <w:r>
        <w:rPr>
          <w:rFonts w:ascii="Times New Roman" w:eastAsiaTheme="minorEastAsia" w:hAnsi="Times New Roman"/>
          <w:sz w:val="24"/>
        </w:rPr>
        <w:t>-адаптером после настройки прибор автоматически переходит в режим измерения. При настройке через дисплей прибора необходимо нажать кнопки - и +, чтобы выйти из режима настройки на экран отображения измеряемых величин.</w:t>
      </w:r>
    </w:p>
    <w:p w14:paraId="7B41C2B1" w14:textId="24D70BD2" w:rsidR="00163181" w:rsidRDefault="00163181" w:rsidP="00297BA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</w:p>
    <w:p w14:paraId="68ED3328" w14:textId="77777777" w:rsidR="00163181" w:rsidRDefault="00163181" w:rsidP="00297B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9052F44" w14:textId="77777777" w:rsidR="001B01EC" w:rsidRDefault="001B01EC" w:rsidP="00297B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8C75BE" w14:textId="14591848" w:rsidR="00371F46" w:rsidRPr="00297BA0" w:rsidRDefault="00297BA0" w:rsidP="00297B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2648">
        <w:rPr>
          <w:rFonts w:ascii="Times New Roman" w:eastAsiaTheme="minorEastAsia" w:hAnsi="Times New Roman" w:cs="Times New Roman"/>
          <w:sz w:val="24"/>
          <w:szCs w:val="24"/>
        </w:rPr>
        <w:br/>
      </w:r>
      <w:r w:rsidR="001B01EC">
        <w:rPr>
          <w:rFonts w:ascii="Times New Roman" w:eastAsiaTheme="minorEastAsia" w:hAnsi="Times New Roman" w:cs="Times New Roman"/>
          <w:sz w:val="24"/>
          <w:szCs w:val="24"/>
        </w:rPr>
        <w:t>Контакты службы технической поддержки:</w:t>
      </w:r>
    </w:p>
    <w:p w14:paraId="353F6FCC" w14:textId="77777777" w:rsidR="001B01EC" w:rsidRPr="001B01EC" w:rsidRDefault="001B01EC" w:rsidP="001B01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B01EC">
        <w:rPr>
          <w:rFonts w:ascii="Times New Roman" w:eastAsiaTheme="minorEastAsia" w:hAnsi="Times New Roman" w:cs="Times New Roman"/>
          <w:sz w:val="24"/>
          <w:szCs w:val="24"/>
        </w:rPr>
        <w:t>Эндресс+Хаузер</w:t>
      </w:r>
      <w:proofErr w:type="spellEnd"/>
      <w:r w:rsidRPr="001B01EC">
        <w:rPr>
          <w:rFonts w:ascii="Times New Roman" w:eastAsiaTheme="minorEastAsia" w:hAnsi="Times New Roman" w:cs="Times New Roman"/>
          <w:sz w:val="24"/>
          <w:szCs w:val="24"/>
        </w:rPr>
        <w:t>, Сервис</w:t>
      </w:r>
    </w:p>
    <w:p w14:paraId="5DB0A519" w14:textId="3FE63947" w:rsidR="001B01EC" w:rsidRPr="001B01EC" w:rsidRDefault="00597D41" w:rsidP="001B01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Варшавское шоссе</w:t>
      </w:r>
      <w:r w:rsidR="001B01EC" w:rsidRPr="001B01EC">
        <w:rPr>
          <w:rFonts w:ascii="Times New Roman" w:eastAsiaTheme="minorEastAsia" w:hAnsi="Times New Roman" w:cs="Times New Roman"/>
          <w:sz w:val="24"/>
          <w:szCs w:val="24"/>
        </w:rPr>
        <w:t>, 35, стр.1117105 Москва, Российская Федерация</w:t>
      </w:r>
    </w:p>
    <w:p w14:paraId="5CBA8E91" w14:textId="77777777" w:rsidR="001B01EC" w:rsidRPr="001B01EC" w:rsidRDefault="001B01EC" w:rsidP="001B01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01EC">
        <w:rPr>
          <w:rFonts w:ascii="Times New Roman" w:eastAsiaTheme="minorEastAsia" w:hAnsi="Times New Roman" w:cs="Times New Roman"/>
          <w:sz w:val="24"/>
          <w:szCs w:val="24"/>
        </w:rPr>
        <w:t>Тел.:8 800 222 40 30</w:t>
      </w:r>
    </w:p>
    <w:p w14:paraId="7BFC2C62" w14:textId="7E30237E" w:rsidR="001B01EC" w:rsidRPr="001B01EC" w:rsidRDefault="001B01EC" w:rsidP="001B01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01EC">
        <w:rPr>
          <w:rFonts w:ascii="Times New Roman" w:eastAsiaTheme="minorEastAsia" w:hAnsi="Times New Roman" w:cs="Times New Roman"/>
          <w:sz w:val="24"/>
          <w:szCs w:val="24"/>
        </w:rPr>
        <w:t>Тел.:</w:t>
      </w:r>
      <w:r w:rsidR="00597D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01EC">
        <w:rPr>
          <w:rFonts w:ascii="Times New Roman" w:eastAsiaTheme="minorEastAsia" w:hAnsi="Times New Roman" w:cs="Times New Roman"/>
          <w:sz w:val="24"/>
          <w:szCs w:val="24"/>
        </w:rPr>
        <w:t>+7 495 783 28 53</w:t>
      </w:r>
    </w:p>
    <w:p w14:paraId="051CBF79" w14:textId="143FB865" w:rsidR="009F5BA6" w:rsidRPr="001B01EC" w:rsidRDefault="002C78A5" w:rsidP="001B01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17" w:history="1">
        <w:r w:rsidR="001B01EC" w:rsidRPr="001B01EC">
          <w:rPr>
            <w:rFonts w:ascii="Times New Roman" w:eastAsiaTheme="minorEastAsia" w:hAnsi="Times New Roman" w:cs="Times New Roman"/>
            <w:sz w:val="24"/>
            <w:szCs w:val="24"/>
          </w:rPr>
          <w:t>helpdesk@ru.endress.com</w:t>
        </w:r>
      </w:hyperlink>
    </w:p>
    <w:sectPr w:rsidR="009F5BA6" w:rsidRPr="001B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3D5C"/>
    <w:multiLevelType w:val="multilevel"/>
    <w:tmpl w:val="83D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774FE"/>
    <w:multiLevelType w:val="hybridMultilevel"/>
    <w:tmpl w:val="56F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0783E"/>
    <w:multiLevelType w:val="hybridMultilevel"/>
    <w:tmpl w:val="68E4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828C9"/>
    <w:multiLevelType w:val="hybridMultilevel"/>
    <w:tmpl w:val="DDC09C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D46213"/>
    <w:multiLevelType w:val="hybridMultilevel"/>
    <w:tmpl w:val="58D44E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46"/>
    <w:rsid w:val="000106B9"/>
    <w:rsid w:val="000433A7"/>
    <w:rsid w:val="0006755D"/>
    <w:rsid w:val="00080589"/>
    <w:rsid w:val="000869EC"/>
    <w:rsid w:val="000D09BC"/>
    <w:rsid w:val="00102DFF"/>
    <w:rsid w:val="00123AF4"/>
    <w:rsid w:val="00163181"/>
    <w:rsid w:val="00177140"/>
    <w:rsid w:val="001978BE"/>
    <w:rsid w:val="001B01EC"/>
    <w:rsid w:val="00211B04"/>
    <w:rsid w:val="00211CFE"/>
    <w:rsid w:val="0025315D"/>
    <w:rsid w:val="00260B45"/>
    <w:rsid w:val="0028019B"/>
    <w:rsid w:val="00297BA0"/>
    <w:rsid w:val="002A5406"/>
    <w:rsid w:val="002C6DFD"/>
    <w:rsid w:val="002C78A5"/>
    <w:rsid w:val="00324DC3"/>
    <w:rsid w:val="00371F46"/>
    <w:rsid w:val="00386191"/>
    <w:rsid w:val="00386A67"/>
    <w:rsid w:val="00391D9A"/>
    <w:rsid w:val="003A7F04"/>
    <w:rsid w:val="003F7CB8"/>
    <w:rsid w:val="00466E07"/>
    <w:rsid w:val="004764E8"/>
    <w:rsid w:val="004A6237"/>
    <w:rsid w:val="004B4D14"/>
    <w:rsid w:val="004D2648"/>
    <w:rsid w:val="004F6CEC"/>
    <w:rsid w:val="00516E4C"/>
    <w:rsid w:val="00555C2D"/>
    <w:rsid w:val="0058446B"/>
    <w:rsid w:val="00593391"/>
    <w:rsid w:val="00597B4D"/>
    <w:rsid w:val="00597D41"/>
    <w:rsid w:val="005A6197"/>
    <w:rsid w:val="005C5333"/>
    <w:rsid w:val="005D0B32"/>
    <w:rsid w:val="005D6090"/>
    <w:rsid w:val="005E0174"/>
    <w:rsid w:val="005E07DA"/>
    <w:rsid w:val="005F05C5"/>
    <w:rsid w:val="0062009A"/>
    <w:rsid w:val="006206CB"/>
    <w:rsid w:val="00624B39"/>
    <w:rsid w:val="00694AA3"/>
    <w:rsid w:val="006C13C9"/>
    <w:rsid w:val="006C421C"/>
    <w:rsid w:val="006F0712"/>
    <w:rsid w:val="006F13C7"/>
    <w:rsid w:val="00722365"/>
    <w:rsid w:val="007248D2"/>
    <w:rsid w:val="007877E5"/>
    <w:rsid w:val="00790655"/>
    <w:rsid w:val="00795E3B"/>
    <w:rsid w:val="007A2112"/>
    <w:rsid w:val="007C4452"/>
    <w:rsid w:val="007F06BD"/>
    <w:rsid w:val="007F6A11"/>
    <w:rsid w:val="007F78D2"/>
    <w:rsid w:val="00803D4D"/>
    <w:rsid w:val="00821606"/>
    <w:rsid w:val="008462EF"/>
    <w:rsid w:val="008C4C51"/>
    <w:rsid w:val="008E1067"/>
    <w:rsid w:val="00910562"/>
    <w:rsid w:val="00914302"/>
    <w:rsid w:val="00915C49"/>
    <w:rsid w:val="00932317"/>
    <w:rsid w:val="00952DA5"/>
    <w:rsid w:val="009872B7"/>
    <w:rsid w:val="009A16A5"/>
    <w:rsid w:val="009B34D0"/>
    <w:rsid w:val="009F5BA6"/>
    <w:rsid w:val="009F6A2A"/>
    <w:rsid w:val="00A106C7"/>
    <w:rsid w:val="00A34FCD"/>
    <w:rsid w:val="00A42226"/>
    <w:rsid w:val="00A5109F"/>
    <w:rsid w:val="00A60CEF"/>
    <w:rsid w:val="00AA72B9"/>
    <w:rsid w:val="00AF460F"/>
    <w:rsid w:val="00B048EE"/>
    <w:rsid w:val="00B12683"/>
    <w:rsid w:val="00B6326F"/>
    <w:rsid w:val="00B70D3B"/>
    <w:rsid w:val="00B75860"/>
    <w:rsid w:val="00BA0A84"/>
    <w:rsid w:val="00BB2300"/>
    <w:rsid w:val="00BD684E"/>
    <w:rsid w:val="00BF6001"/>
    <w:rsid w:val="00C70870"/>
    <w:rsid w:val="00CB4653"/>
    <w:rsid w:val="00CB73F2"/>
    <w:rsid w:val="00CC161D"/>
    <w:rsid w:val="00CC2691"/>
    <w:rsid w:val="00CC7FAC"/>
    <w:rsid w:val="00CF4044"/>
    <w:rsid w:val="00D01B5D"/>
    <w:rsid w:val="00D04648"/>
    <w:rsid w:val="00D126BD"/>
    <w:rsid w:val="00D20A51"/>
    <w:rsid w:val="00D24544"/>
    <w:rsid w:val="00D4050A"/>
    <w:rsid w:val="00D87A00"/>
    <w:rsid w:val="00DB2EBC"/>
    <w:rsid w:val="00DE2436"/>
    <w:rsid w:val="00DE636F"/>
    <w:rsid w:val="00E1626C"/>
    <w:rsid w:val="00E964CF"/>
    <w:rsid w:val="00EA05C3"/>
    <w:rsid w:val="00EB514C"/>
    <w:rsid w:val="00EF4456"/>
    <w:rsid w:val="00EF76F8"/>
    <w:rsid w:val="00F01667"/>
    <w:rsid w:val="00F0633F"/>
    <w:rsid w:val="00F23F59"/>
    <w:rsid w:val="00F42958"/>
    <w:rsid w:val="00F676F4"/>
    <w:rsid w:val="00F71AB3"/>
    <w:rsid w:val="00F72CC0"/>
    <w:rsid w:val="00FA1211"/>
    <w:rsid w:val="00FB5E66"/>
    <w:rsid w:val="00FC53D7"/>
    <w:rsid w:val="00FC607C"/>
    <w:rsid w:val="00FD559B"/>
    <w:rsid w:val="00FE318A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C4F3"/>
  <w15:docId w15:val="{495A30AD-1381-49FC-A0D2-E943B95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64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264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4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64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D26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6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2648"/>
    <w:rPr>
      <w:b/>
      <w:bCs/>
    </w:rPr>
  </w:style>
  <w:style w:type="paragraph" w:styleId="a6">
    <w:name w:val="No Spacing"/>
    <w:link w:val="a7"/>
    <w:uiPriority w:val="1"/>
    <w:qFormat/>
    <w:rsid w:val="004D2648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4D264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E0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87A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7A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87A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7A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7A00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978BE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06755D"/>
    <w:rPr>
      <w:color w:val="808080"/>
      <w:shd w:val="clear" w:color="auto" w:fill="E6E6E6"/>
    </w:rPr>
  </w:style>
  <w:style w:type="character" w:customStyle="1" w:styleId="50">
    <w:name w:val="Заголовок 5 Знак"/>
    <w:basedOn w:val="a0"/>
    <w:link w:val="5"/>
    <w:uiPriority w:val="9"/>
    <w:semiHidden/>
    <w:rsid w:val="001B01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reak">
    <w:name w:val="break"/>
    <w:basedOn w:val="a0"/>
    <w:rsid w:val="001B01EC"/>
  </w:style>
  <w:style w:type="character" w:customStyle="1" w:styleId="label">
    <w:name w:val="label"/>
    <w:basedOn w:val="a0"/>
    <w:rsid w:val="001B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helpdesk@ru.endres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.endres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Sovetkin</dc:creator>
  <cp:lastModifiedBy>Maksim Kuznetsov</cp:lastModifiedBy>
  <cp:revision>31</cp:revision>
  <dcterms:created xsi:type="dcterms:W3CDTF">2018-03-05T13:20:00Z</dcterms:created>
  <dcterms:modified xsi:type="dcterms:W3CDTF">2018-03-27T08:59:00Z</dcterms:modified>
</cp:coreProperties>
</file>